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4254" w:rsidRPr="009F30B1" w:rsidRDefault="00984254">
      <w:pPr>
        <w:tabs>
          <w:tab w:val="left" w:pos="7560"/>
        </w:tabs>
        <w:spacing w:line="600" w:lineRule="exact"/>
        <w:outlineLvl w:val="0"/>
        <w:rPr>
          <w:rFonts w:eastAsia="黑体" w:hint="eastAsia"/>
          <w:sz w:val="36"/>
        </w:rPr>
      </w:pPr>
    </w:p>
    <w:p w:rsidR="00984254" w:rsidRPr="009F30B1" w:rsidRDefault="00984254">
      <w:pPr>
        <w:spacing w:line="600" w:lineRule="exact"/>
        <w:outlineLvl w:val="0"/>
        <w:rPr>
          <w:rFonts w:eastAsia="黑体"/>
          <w:sz w:val="36"/>
        </w:rPr>
      </w:pPr>
    </w:p>
    <w:p w:rsidR="00984254" w:rsidRPr="009F30B1" w:rsidRDefault="00984254">
      <w:pPr>
        <w:spacing w:line="600" w:lineRule="exact"/>
        <w:rPr>
          <w:rFonts w:eastAsia="仿宋_GB2312"/>
          <w:sz w:val="32"/>
          <w:szCs w:val="32"/>
        </w:rPr>
      </w:pPr>
    </w:p>
    <w:p w:rsidR="00984254" w:rsidRPr="009F30B1" w:rsidRDefault="00984254">
      <w:pPr>
        <w:spacing w:line="600" w:lineRule="exact"/>
        <w:rPr>
          <w:rFonts w:eastAsia="仿宋_GB2312"/>
          <w:sz w:val="32"/>
          <w:szCs w:val="32"/>
        </w:rPr>
      </w:pPr>
    </w:p>
    <w:p w:rsidR="00984254" w:rsidRPr="009F30B1" w:rsidRDefault="00984254">
      <w:pPr>
        <w:spacing w:line="600" w:lineRule="exact"/>
        <w:rPr>
          <w:rFonts w:eastAsia="仿宋_GB2312"/>
          <w:sz w:val="32"/>
          <w:szCs w:val="32"/>
        </w:rPr>
      </w:pPr>
    </w:p>
    <w:p w:rsidR="00984254" w:rsidRPr="009F30B1" w:rsidRDefault="00812DD9">
      <w:pPr>
        <w:spacing w:line="600" w:lineRule="exact"/>
        <w:jc w:val="center"/>
        <w:rPr>
          <w:rFonts w:eastAsia="仿宋_GB2312"/>
          <w:sz w:val="32"/>
          <w:szCs w:val="32"/>
        </w:rPr>
      </w:pPr>
      <w:r w:rsidRPr="009F30B1">
        <w:rPr>
          <w:rFonts w:eastAsia="仿宋_GB2312"/>
          <w:sz w:val="32"/>
          <w:szCs w:val="32"/>
        </w:rPr>
        <w:t>浙职技教〔</w:t>
      </w:r>
      <w:r w:rsidRPr="009F30B1">
        <w:rPr>
          <w:rFonts w:eastAsia="仿宋_GB2312"/>
          <w:sz w:val="32"/>
          <w:szCs w:val="32"/>
        </w:rPr>
        <w:t>2024</w:t>
      </w:r>
      <w:r w:rsidRPr="009F30B1">
        <w:rPr>
          <w:rFonts w:eastAsia="仿宋_GB2312"/>
          <w:sz w:val="32"/>
          <w:szCs w:val="32"/>
        </w:rPr>
        <w:t>〕</w:t>
      </w:r>
      <w:r w:rsidR="00D55BD1">
        <w:rPr>
          <w:rFonts w:eastAsia="仿宋_GB2312" w:hint="eastAsia"/>
          <w:sz w:val="32"/>
          <w:szCs w:val="32"/>
        </w:rPr>
        <w:t>1</w:t>
      </w:r>
      <w:r w:rsidR="00D55BD1">
        <w:rPr>
          <w:rFonts w:eastAsia="仿宋_GB2312"/>
          <w:sz w:val="32"/>
          <w:szCs w:val="32"/>
        </w:rPr>
        <w:t>1</w:t>
      </w:r>
      <w:r w:rsidRPr="009F30B1">
        <w:rPr>
          <w:rFonts w:eastAsia="仿宋_GB2312"/>
          <w:sz w:val="32"/>
          <w:szCs w:val="32"/>
        </w:rPr>
        <w:t>号</w:t>
      </w:r>
    </w:p>
    <w:p w:rsidR="00984254" w:rsidRPr="009F30B1" w:rsidRDefault="00984254">
      <w:pPr>
        <w:spacing w:line="600" w:lineRule="exact"/>
        <w:rPr>
          <w:sz w:val="18"/>
          <w:szCs w:val="18"/>
        </w:rPr>
      </w:pPr>
    </w:p>
    <w:p w:rsidR="00984254" w:rsidRPr="009F30B1" w:rsidRDefault="00812DD9" w:rsidP="00CF0383">
      <w:pPr>
        <w:spacing w:line="600" w:lineRule="exact"/>
        <w:jc w:val="center"/>
        <w:rPr>
          <w:rFonts w:eastAsia="方正小标宋简体"/>
          <w:bCs/>
          <w:sz w:val="44"/>
          <w:szCs w:val="44"/>
        </w:rPr>
      </w:pPr>
      <w:bookmarkStart w:id="0" w:name="OLE_LINK11"/>
      <w:bookmarkStart w:id="1" w:name="OLE_LINK12"/>
      <w:r w:rsidRPr="009F30B1">
        <w:rPr>
          <w:rFonts w:eastAsia="方正小标宋简体"/>
          <w:sz w:val="44"/>
          <w:szCs w:val="44"/>
        </w:rPr>
        <w:t>浙江省职业技能教学研究所关于</w:t>
      </w:r>
      <w:r w:rsidR="00CF0383">
        <w:rPr>
          <w:rFonts w:eastAsia="方正小标宋简体"/>
          <w:sz w:val="44"/>
          <w:szCs w:val="44"/>
        </w:rPr>
        <w:t>举办</w:t>
      </w:r>
      <w:r w:rsidR="00CF0383">
        <w:rPr>
          <w:rFonts w:eastAsia="方正小标宋简体"/>
          <w:sz w:val="44"/>
          <w:szCs w:val="44"/>
        </w:rPr>
        <w:t>2024</w:t>
      </w:r>
      <w:r w:rsidR="00CF0383">
        <w:rPr>
          <w:rFonts w:eastAsia="方正小标宋简体"/>
          <w:sz w:val="44"/>
          <w:szCs w:val="44"/>
        </w:rPr>
        <w:t>年全省技工院校</w:t>
      </w:r>
      <w:r w:rsidR="00CF0383">
        <w:rPr>
          <w:rFonts w:eastAsia="方正小标宋简体" w:hint="eastAsia"/>
          <w:sz w:val="44"/>
          <w:szCs w:val="44"/>
        </w:rPr>
        <w:t>历史</w:t>
      </w:r>
      <w:r w:rsidR="00CF0383">
        <w:rPr>
          <w:rFonts w:eastAsia="方正小标宋简体"/>
          <w:sz w:val="44"/>
          <w:szCs w:val="44"/>
        </w:rPr>
        <w:t>教师</w:t>
      </w:r>
      <w:r w:rsidR="00CF0383">
        <w:rPr>
          <w:rFonts w:eastAsia="方正小标宋简体" w:hint="eastAsia"/>
          <w:sz w:val="44"/>
          <w:szCs w:val="44"/>
        </w:rPr>
        <w:t>教学设计竞赛</w:t>
      </w:r>
      <w:r w:rsidRPr="009F30B1">
        <w:rPr>
          <w:rFonts w:eastAsia="方正小标宋简体"/>
          <w:sz w:val="44"/>
          <w:szCs w:val="44"/>
        </w:rPr>
        <w:t>的通知</w:t>
      </w:r>
    </w:p>
    <w:p w:rsidR="00984254" w:rsidRPr="009F30B1" w:rsidRDefault="00984254">
      <w:pPr>
        <w:spacing w:line="600" w:lineRule="exact"/>
        <w:ind w:left="640" w:hangingChars="200" w:hanging="640"/>
        <w:rPr>
          <w:rFonts w:eastAsia="仿宋_GB2312"/>
          <w:color w:val="000000"/>
          <w:sz w:val="32"/>
          <w:szCs w:val="32"/>
        </w:rPr>
      </w:pPr>
    </w:p>
    <w:bookmarkEnd w:id="0"/>
    <w:bookmarkEnd w:id="1"/>
    <w:p w:rsidR="00984254" w:rsidRPr="009F30B1" w:rsidRDefault="00812DD9" w:rsidP="00EB6794">
      <w:pPr>
        <w:spacing w:line="620" w:lineRule="exact"/>
        <w:rPr>
          <w:rFonts w:eastAsia="仿宋_GB2312"/>
          <w:color w:val="000000"/>
          <w:sz w:val="32"/>
          <w:szCs w:val="32"/>
        </w:rPr>
      </w:pPr>
      <w:r w:rsidRPr="009F30B1">
        <w:rPr>
          <w:rFonts w:eastAsia="仿宋_GB2312"/>
          <w:color w:val="000000"/>
          <w:sz w:val="32"/>
          <w:szCs w:val="32"/>
        </w:rPr>
        <w:t>各技工院校：</w:t>
      </w:r>
    </w:p>
    <w:p w:rsidR="00CF0383" w:rsidRDefault="00CF0383" w:rsidP="00EB6794">
      <w:pPr>
        <w:spacing w:line="620" w:lineRule="exact"/>
        <w:ind w:firstLineChars="200" w:firstLine="640"/>
        <w:rPr>
          <w:rFonts w:eastAsia="仿宋_GB2312"/>
          <w:sz w:val="32"/>
          <w:szCs w:val="32"/>
        </w:rPr>
      </w:pPr>
      <w:r>
        <w:rPr>
          <w:rFonts w:eastAsia="仿宋_GB2312"/>
          <w:sz w:val="32"/>
          <w:szCs w:val="32"/>
        </w:rPr>
        <w:t>为</w:t>
      </w:r>
      <w:r>
        <w:rPr>
          <w:rFonts w:eastAsia="仿宋_GB2312" w:hint="eastAsia"/>
          <w:sz w:val="32"/>
          <w:szCs w:val="32"/>
        </w:rPr>
        <w:t>进一步</w:t>
      </w:r>
      <w:r>
        <w:rPr>
          <w:rFonts w:eastAsia="仿宋_GB2312"/>
          <w:sz w:val="32"/>
          <w:szCs w:val="32"/>
        </w:rPr>
        <w:t>贯彻</w:t>
      </w:r>
      <w:r>
        <w:rPr>
          <w:rFonts w:eastAsia="仿宋_GB2312" w:hint="eastAsia"/>
          <w:sz w:val="32"/>
          <w:szCs w:val="32"/>
        </w:rPr>
        <w:t>落实</w:t>
      </w:r>
      <w:r>
        <w:rPr>
          <w:rFonts w:eastAsia="仿宋_GB2312"/>
          <w:sz w:val="32"/>
          <w:szCs w:val="32"/>
        </w:rPr>
        <w:t>《中等职业学校</w:t>
      </w:r>
      <w:r>
        <w:rPr>
          <w:rFonts w:eastAsia="仿宋_GB2312" w:hint="eastAsia"/>
          <w:sz w:val="32"/>
          <w:szCs w:val="32"/>
        </w:rPr>
        <w:t>历史</w:t>
      </w:r>
      <w:r>
        <w:rPr>
          <w:rFonts w:eastAsia="仿宋_GB2312"/>
          <w:sz w:val="32"/>
          <w:szCs w:val="32"/>
        </w:rPr>
        <w:t>课程标准（</w:t>
      </w:r>
      <w:r>
        <w:rPr>
          <w:rFonts w:eastAsia="仿宋_GB2312"/>
          <w:sz w:val="32"/>
          <w:szCs w:val="32"/>
        </w:rPr>
        <w:t>2020</w:t>
      </w:r>
      <w:r>
        <w:rPr>
          <w:rFonts w:eastAsia="仿宋_GB2312"/>
          <w:sz w:val="32"/>
          <w:szCs w:val="32"/>
        </w:rPr>
        <w:t>版）》理念，切实做好中等职业学校</w:t>
      </w:r>
      <w:r>
        <w:rPr>
          <w:rFonts w:eastAsia="仿宋_GB2312" w:hint="eastAsia"/>
          <w:sz w:val="32"/>
          <w:szCs w:val="32"/>
        </w:rPr>
        <w:t>历史国家</w:t>
      </w:r>
      <w:r>
        <w:rPr>
          <w:rFonts w:eastAsia="仿宋_GB2312"/>
          <w:sz w:val="32"/>
          <w:szCs w:val="32"/>
        </w:rPr>
        <w:t>统编</w:t>
      </w:r>
      <w:r>
        <w:rPr>
          <w:rFonts w:eastAsia="仿宋_GB2312" w:hint="eastAsia"/>
          <w:sz w:val="32"/>
          <w:szCs w:val="32"/>
        </w:rPr>
        <w:t>新</w:t>
      </w:r>
      <w:r>
        <w:rPr>
          <w:rFonts w:eastAsia="仿宋_GB2312"/>
          <w:sz w:val="32"/>
          <w:szCs w:val="32"/>
        </w:rPr>
        <w:t>教材</w:t>
      </w:r>
      <w:r>
        <w:rPr>
          <w:rFonts w:eastAsia="仿宋_GB2312" w:hint="eastAsia"/>
          <w:sz w:val="32"/>
          <w:szCs w:val="32"/>
        </w:rPr>
        <w:t>在技工院校的</w:t>
      </w:r>
      <w:r>
        <w:rPr>
          <w:rFonts w:eastAsia="仿宋_GB2312"/>
          <w:sz w:val="32"/>
          <w:szCs w:val="32"/>
        </w:rPr>
        <w:t>使用工作，提升全省技工院校</w:t>
      </w:r>
      <w:r>
        <w:rPr>
          <w:rFonts w:eastAsia="仿宋_GB2312" w:hint="eastAsia"/>
          <w:sz w:val="32"/>
          <w:szCs w:val="32"/>
        </w:rPr>
        <w:t>历史</w:t>
      </w:r>
      <w:r>
        <w:rPr>
          <w:rFonts w:eastAsia="仿宋_GB2312"/>
          <w:sz w:val="32"/>
          <w:szCs w:val="32"/>
        </w:rPr>
        <w:t>教师的教学能力和业务水平</w:t>
      </w:r>
      <w:r>
        <w:rPr>
          <w:rFonts w:eastAsia="仿宋_GB2312" w:hint="eastAsia"/>
          <w:sz w:val="32"/>
          <w:szCs w:val="32"/>
        </w:rPr>
        <w:t>，</w:t>
      </w:r>
      <w:r>
        <w:rPr>
          <w:rFonts w:eastAsia="仿宋_GB2312"/>
          <w:sz w:val="32"/>
          <w:szCs w:val="32"/>
        </w:rPr>
        <w:t>探索和实践</w:t>
      </w:r>
      <w:r>
        <w:rPr>
          <w:rFonts w:eastAsia="仿宋_GB2312" w:hint="eastAsia"/>
          <w:sz w:val="32"/>
          <w:szCs w:val="32"/>
        </w:rPr>
        <w:t>历史</w:t>
      </w:r>
      <w:r>
        <w:rPr>
          <w:rFonts w:eastAsia="仿宋_GB2312"/>
          <w:sz w:val="32"/>
          <w:szCs w:val="32"/>
        </w:rPr>
        <w:t>教学新模式</w:t>
      </w:r>
      <w:r>
        <w:rPr>
          <w:rFonts w:eastAsia="仿宋_GB2312" w:hint="eastAsia"/>
          <w:sz w:val="32"/>
          <w:szCs w:val="32"/>
        </w:rPr>
        <w:t>，</w:t>
      </w:r>
      <w:r>
        <w:rPr>
          <w:rFonts w:eastAsia="仿宋_GB2312"/>
          <w:sz w:val="32"/>
          <w:szCs w:val="32"/>
        </w:rPr>
        <w:t>结合省人力社保厅办公室《关于公布</w:t>
      </w:r>
      <w:r>
        <w:rPr>
          <w:rFonts w:eastAsia="仿宋_GB2312"/>
          <w:sz w:val="32"/>
          <w:szCs w:val="32"/>
        </w:rPr>
        <w:t>2024</w:t>
      </w:r>
      <w:r>
        <w:rPr>
          <w:rFonts w:eastAsia="仿宋_GB2312"/>
          <w:sz w:val="32"/>
          <w:szCs w:val="32"/>
        </w:rPr>
        <w:t>年全省技工院校师生技能（教学）竞赛计划的通知》安排，决定举办</w:t>
      </w:r>
      <w:r>
        <w:rPr>
          <w:rFonts w:eastAsia="仿宋_GB2312"/>
          <w:sz w:val="32"/>
          <w:szCs w:val="32"/>
        </w:rPr>
        <w:t>2024</w:t>
      </w:r>
      <w:r>
        <w:rPr>
          <w:rFonts w:eastAsia="仿宋_GB2312"/>
          <w:sz w:val="32"/>
          <w:szCs w:val="32"/>
        </w:rPr>
        <w:t>年浙江省技工院校</w:t>
      </w:r>
      <w:r>
        <w:rPr>
          <w:rFonts w:eastAsia="仿宋_GB2312"/>
          <w:sz w:val="32"/>
          <w:szCs w:val="32"/>
        </w:rPr>
        <w:t>“</w:t>
      </w:r>
      <w:r>
        <w:rPr>
          <w:rFonts w:eastAsia="仿宋_GB2312"/>
          <w:sz w:val="32"/>
          <w:szCs w:val="32"/>
        </w:rPr>
        <w:t>强能立标，工学一体</w:t>
      </w:r>
      <w:r>
        <w:rPr>
          <w:rFonts w:eastAsia="仿宋_GB2312"/>
          <w:sz w:val="32"/>
          <w:szCs w:val="32"/>
        </w:rPr>
        <w:t>”</w:t>
      </w:r>
      <w:r>
        <w:rPr>
          <w:rFonts w:eastAsia="仿宋_GB2312"/>
          <w:sz w:val="32"/>
          <w:szCs w:val="32"/>
        </w:rPr>
        <w:t>系列教师职业能力大赛之</w:t>
      </w:r>
      <w:r>
        <w:rPr>
          <w:rFonts w:eastAsia="仿宋_GB2312" w:hint="eastAsia"/>
          <w:sz w:val="32"/>
          <w:szCs w:val="32"/>
        </w:rPr>
        <w:t>历史</w:t>
      </w:r>
      <w:r>
        <w:rPr>
          <w:rFonts w:eastAsia="仿宋_GB2312"/>
          <w:sz w:val="32"/>
          <w:szCs w:val="32"/>
        </w:rPr>
        <w:t>教师</w:t>
      </w:r>
      <w:r>
        <w:rPr>
          <w:rFonts w:eastAsia="仿宋_GB2312" w:hint="eastAsia"/>
          <w:sz w:val="32"/>
          <w:szCs w:val="32"/>
        </w:rPr>
        <w:t>教学设计</w:t>
      </w:r>
      <w:r>
        <w:rPr>
          <w:rFonts w:eastAsia="仿宋_GB2312"/>
          <w:sz w:val="32"/>
          <w:szCs w:val="32"/>
        </w:rPr>
        <w:t>竞赛。现将有关事项通知如下：</w:t>
      </w:r>
    </w:p>
    <w:p w:rsidR="00EB6794" w:rsidRDefault="00EB6794" w:rsidP="00EB6794">
      <w:pPr>
        <w:spacing w:line="620" w:lineRule="exact"/>
        <w:ind w:firstLineChars="200" w:firstLine="640"/>
        <w:rPr>
          <w:rFonts w:eastAsia="黑体"/>
          <w:sz w:val="32"/>
          <w:szCs w:val="32"/>
        </w:rPr>
      </w:pPr>
    </w:p>
    <w:p w:rsidR="00CF0383" w:rsidRDefault="00CF0383" w:rsidP="00EB6794">
      <w:pPr>
        <w:spacing w:line="620" w:lineRule="exact"/>
        <w:ind w:firstLineChars="200" w:firstLine="640"/>
        <w:rPr>
          <w:rFonts w:eastAsia="黑体"/>
          <w:sz w:val="32"/>
          <w:szCs w:val="32"/>
        </w:rPr>
      </w:pPr>
      <w:r>
        <w:rPr>
          <w:rFonts w:eastAsia="黑体"/>
          <w:sz w:val="32"/>
          <w:szCs w:val="32"/>
        </w:rPr>
        <w:lastRenderedPageBreak/>
        <w:t>一、参赛对象</w:t>
      </w:r>
    </w:p>
    <w:p w:rsidR="00CF0383" w:rsidRDefault="00CF0383" w:rsidP="00EB6794">
      <w:pPr>
        <w:pStyle w:val="a3"/>
        <w:spacing w:line="620" w:lineRule="exact"/>
        <w:ind w:firstLineChars="200" w:firstLine="640"/>
        <w:rPr>
          <w:rFonts w:eastAsia="仿宋_GB2312"/>
        </w:rPr>
      </w:pPr>
      <w:r>
        <w:rPr>
          <w:rFonts w:eastAsia="仿宋_GB2312"/>
        </w:rPr>
        <w:t>全省技工院校在职</w:t>
      </w:r>
      <w:r>
        <w:rPr>
          <w:rFonts w:eastAsia="仿宋_GB2312" w:hint="eastAsia"/>
        </w:rPr>
        <w:t>历史</w:t>
      </w:r>
      <w:r>
        <w:rPr>
          <w:rFonts w:eastAsia="仿宋_GB2312"/>
        </w:rPr>
        <w:t>教师（在往届全国技工院校教师职业能力大赛中获得三等奖及以上奖项的除外）。</w:t>
      </w:r>
    </w:p>
    <w:p w:rsidR="00CF0383" w:rsidRDefault="00CF0383" w:rsidP="00EB6794">
      <w:pPr>
        <w:spacing w:line="620" w:lineRule="exact"/>
        <w:ind w:firstLineChars="200" w:firstLine="640"/>
        <w:rPr>
          <w:rFonts w:eastAsia="黑体"/>
          <w:sz w:val="32"/>
          <w:szCs w:val="32"/>
        </w:rPr>
      </w:pPr>
      <w:r>
        <w:rPr>
          <w:rFonts w:eastAsia="黑体" w:hint="eastAsia"/>
          <w:sz w:val="32"/>
          <w:szCs w:val="32"/>
        </w:rPr>
        <w:t>二、</w:t>
      </w:r>
      <w:r>
        <w:rPr>
          <w:rFonts w:eastAsia="黑体"/>
          <w:sz w:val="32"/>
          <w:szCs w:val="32"/>
        </w:rPr>
        <w:t>竞赛形式</w:t>
      </w:r>
    </w:p>
    <w:p w:rsidR="00CF0383" w:rsidRDefault="00CF0383" w:rsidP="00EB6794">
      <w:pPr>
        <w:pStyle w:val="ad"/>
        <w:autoSpaceDE w:val="0"/>
        <w:spacing w:before="0" w:beforeAutospacing="0" w:after="0" w:afterAutospacing="0" w:line="620" w:lineRule="exact"/>
        <w:ind w:firstLineChars="200" w:firstLine="640"/>
        <w:jc w:val="both"/>
        <w:rPr>
          <w:rFonts w:ascii="Times New Roman" w:eastAsia="仿宋_GB2312" w:hAnsi="Times New Roman" w:cs="Times New Roman"/>
          <w:kern w:val="2"/>
          <w:sz w:val="32"/>
          <w:szCs w:val="32"/>
        </w:rPr>
      </w:pPr>
      <w:r>
        <w:rPr>
          <w:rFonts w:ascii="Times New Roman" w:eastAsia="仿宋_GB2312" w:hAnsi="Times New Roman" w:cs="Times New Roman" w:hint="eastAsia"/>
          <w:sz w:val="32"/>
          <w:szCs w:val="32"/>
        </w:rPr>
        <w:t>本次竞赛为团队赛（</w:t>
      </w:r>
      <w:r>
        <w:rPr>
          <w:rFonts w:ascii="Times New Roman" w:eastAsia="仿宋_GB2312" w:hAnsi="Times New Roman" w:cs="Times New Roman" w:hint="eastAsia"/>
          <w:sz w:val="32"/>
          <w:szCs w:val="32"/>
        </w:rPr>
        <w:t>1-2</w:t>
      </w:r>
      <w:r>
        <w:rPr>
          <w:rFonts w:ascii="Times New Roman" w:eastAsia="仿宋_GB2312" w:hAnsi="Times New Roman" w:cs="Times New Roman" w:hint="eastAsia"/>
          <w:sz w:val="32"/>
          <w:szCs w:val="32"/>
        </w:rPr>
        <w:t>人）。每校最多可报</w:t>
      </w:r>
      <w:r>
        <w:rPr>
          <w:rFonts w:ascii="Times New Roman" w:eastAsia="仿宋_GB2312" w:hAnsi="Times New Roman" w:cs="Times New Roman" w:hint="eastAsia"/>
          <w:sz w:val="32"/>
          <w:szCs w:val="32"/>
        </w:rPr>
        <w:t>2</w:t>
      </w:r>
      <w:r>
        <w:rPr>
          <w:rFonts w:ascii="Times New Roman" w:eastAsia="仿宋_GB2312" w:hAnsi="Times New Roman" w:cs="Times New Roman" w:hint="eastAsia"/>
          <w:sz w:val="32"/>
          <w:szCs w:val="32"/>
        </w:rPr>
        <w:t>队。</w:t>
      </w:r>
    </w:p>
    <w:p w:rsidR="00CF0383" w:rsidRDefault="00CF0383" w:rsidP="00E9044A">
      <w:pPr>
        <w:spacing w:line="620" w:lineRule="exact"/>
        <w:ind w:firstLineChars="200" w:firstLine="640"/>
        <w:rPr>
          <w:rFonts w:eastAsia="黑体"/>
          <w:sz w:val="32"/>
          <w:szCs w:val="32"/>
        </w:rPr>
      </w:pPr>
      <w:r>
        <w:rPr>
          <w:rFonts w:eastAsia="黑体" w:hint="eastAsia"/>
          <w:sz w:val="32"/>
          <w:szCs w:val="32"/>
        </w:rPr>
        <w:t>三、</w:t>
      </w:r>
      <w:r>
        <w:rPr>
          <w:rFonts w:eastAsia="黑体"/>
          <w:sz w:val="32"/>
          <w:szCs w:val="32"/>
        </w:rPr>
        <w:t>竞赛内容</w:t>
      </w:r>
    </w:p>
    <w:p w:rsidR="00CF0383" w:rsidRDefault="00CF0383" w:rsidP="00EB6794">
      <w:pPr>
        <w:spacing w:line="620" w:lineRule="exact"/>
        <w:ind w:firstLineChars="200" w:firstLine="640"/>
        <w:rPr>
          <w:rFonts w:eastAsia="仿宋_GB2312"/>
          <w:sz w:val="32"/>
          <w:szCs w:val="32"/>
        </w:rPr>
      </w:pPr>
      <w:r>
        <w:rPr>
          <w:rFonts w:eastAsia="仿宋_GB2312" w:hint="eastAsia"/>
          <w:sz w:val="32"/>
          <w:szCs w:val="32"/>
        </w:rPr>
        <w:t>参照第三届全国技工院校教师职业能力大赛中对教学方案设计的相关要求，竞赛内容选自中等职业学校国家统编历史新教材（《中国历史》、《世界历史》，高等教育出版社）。</w:t>
      </w:r>
    </w:p>
    <w:p w:rsidR="00CF0383" w:rsidRDefault="00CF0383" w:rsidP="00EB6794">
      <w:pPr>
        <w:spacing w:line="620" w:lineRule="exact"/>
        <w:ind w:firstLineChars="200" w:firstLine="640"/>
        <w:rPr>
          <w:rFonts w:eastAsia="黑体"/>
          <w:sz w:val="32"/>
          <w:szCs w:val="32"/>
        </w:rPr>
      </w:pPr>
      <w:r>
        <w:rPr>
          <w:rFonts w:eastAsia="黑体" w:hint="eastAsia"/>
          <w:sz w:val="32"/>
          <w:szCs w:val="32"/>
        </w:rPr>
        <w:t>四、竞赛要求</w:t>
      </w:r>
    </w:p>
    <w:p w:rsidR="00CF0383" w:rsidRDefault="00EF253C" w:rsidP="00EB6794">
      <w:pPr>
        <w:pStyle w:val="a3"/>
        <w:spacing w:line="620" w:lineRule="exact"/>
        <w:ind w:firstLineChars="200" w:firstLine="640"/>
        <w:rPr>
          <w:rFonts w:eastAsia="仿宋_GB2312"/>
        </w:rPr>
      </w:pPr>
      <w:r>
        <w:rPr>
          <w:rFonts w:eastAsia="仿宋_GB2312" w:hint="eastAsia"/>
        </w:rPr>
        <w:t>（一）</w:t>
      </w:r>
      <w:r w:rsidR="00CF0383">
        <w:rPr>
          <w:rFonts w:eastAsia="仿宋_GB2312" w:hint="eastAsia"/>
        </w:rPr>
        <w:t>参赛教师从国家统编新教材中任选章节，以</w:t>
      </w:r>
      <w:r w:rsidR="00CF0383">
        <w:rPr>
          <w:rFonts w:eastAsia="仿宋_GB2312" w:hint="eastAsia"/>
        </w:rPr>
        <w:t>1</w:t>
      </w:r>
      <w:r w:rsidR="00CF0383">
        <w:rPr>
          <w:rFonts w:eastAsia="仿宋_GB2312"/>
        </w:rPr>
        <w:t>课</w:t>
      </w:r>
      <w:r w:rsidR="00CF0383">
        <w:rPr>
          <w:rFonts w:eastAsia="仿宋_GB2312" w:hint="eastAsia"/>
        </w:rPr>
        <w:t>时为基本单位，自主设计一份</w:t>
      </w:r>
      <w:r w:rsidR="00CF0383">
        <w:rPr>
          <w:rFonts w:eastAsia="仿宋_GB2312" w:hint="eastAsia"/>
        </w:rPr>
        <w:t>2</w:t>
      </w:r>
      <w:r w:rsidR="00CF0383">
        <w:rPr>
          <w:rFonts w:eastAsia="仿宋_GB2312" w:hint="eastAsia"/>
        </w:rPr>
        <w:t>课时的教学方案（要求为原创）。</w:t>
      </w:r>
    </w:p>
    <w:p w:rsidR="00CF0383" w:rsidRDefault="00EF253C" w:rsidP="00EB6794">
      <w:pPr>
        <w:spacing w:line="620" w:lineRule="exact"/>
        <w:ind w:firstLineChars="200" w:firstLine="640"/>
        <w:rPr>
          <w:rFonts w:eastAsia="仿宋_GB2312"/>
          <w:sz w:val="32"/>
          <w:szCs w:val="32"/>
        </w:rPr>
      </w:pPr>
      <w:r w:rsidRPr="00EF253C">
        <w:rPr>
          <w:rFonts w:eastAsia="仿宋_GB2312" w:hint="eastAsia"/>
          <w:sz w:val="32"/>
          <w:szCs w:val="32"/>
        </w:rPr>
        <w:t>（二）</w:t>
      </w:r>
      <w:r w:rsidR="00CF0383">
        <w:rPr>
          <w:rFonts w:eastAsia="仿宋_GB2312" w:hint="eastAsia"/>
          <w:sz w:val="32"/>
          <w:szCs w:val="32"/>
        </w:rPr>
        <w:t>教学方案设计应立足《中等职业学校历史课程标准（</w:t>
      </w:r>
      <w:r w:rsidR="00CF0383">
        <w:rPr>
          <w:rFonts w:eastAsia="仿宋_GB2312" w:hint="eastAsia"/>
          <w:sz w:val="32"/>
          <w:szCs w:val="32"/>
        </w:rPr>
        <w:t>2020</w:t>
      </w:r>
      <w:r w:rsidR="00CF0383">
        <w:rPr>
          <w:rFonts w:eastAsia="仿宋_GB2312" w:hint="eastAsia"/>
          <w:sz w:val="32"/>
          <w:szCs w:val="32"/>
        </w:rPr>
        <w:t>版）》核心素养培养要求，并</w:t>
      </w:r>
      <w:r w:rsidR="00CF0383">
        <w:rPr>
          <w:rFonts w:eastAsia="仿宋_GB2312"/>
          <w:sz w:val="32"/>
          <w:szCs w:val="32"/>
        </w:rPr>
        <w:t>结合</w:t>
      </w:r>
      <w:r w:rsidR="00CF0383">
        <w:rPr>
          <w:rFonts w:eastAsia="仿宋_GB2312" w:hint="eastAsia"/>
          <w:sz w:val="32"/>
          <w:szCs w:val="32"/>
        </w:rPr>
        <w:t>技工院校学生实际，</w:t>
      </w:r>
      <w:r w:rsidR="00CF0383">
        <w:rPr>
          <w:rFonts w:eastAsia="仿宋_GB2312"/>
          <w:sz w:val="32"/>
          <w:szCs w:val="32"/>
        </w:rPr>
        <w:t>注重教学目标设定和教学内容的整体性和系统性；注重教学方法与教学目标、教学内容的相关性，加强教学内容与社会生活、职业生活的</w:t>
      </w:r>
      <w:r w:rsidR="00CF0383">
        <w:rPr>
          <w:rFonts w:eastAsia="仿宋_GB2312" w:hint="eastAsia"/>
          <w:sz w:val="32"/>
          <w:szCs w:val="32"/>
        </w:rPr>
        <w:t>关联性</w:t>
      </w:r>
      <w:r w:rsidR="00CF0383">
        <w:rPr>
          <w:rFonts w:eastAsia="仿宋_GB2312"/>
          <w:sz w:val="32"/>
          <w:szCs w:val="32"/>
        </w:rPr>
        <w:t>；</w:t>
      </w:r>
      <w:r w:rsidR="00CF0383">
        <w:rPr>
          <w:rFonts w:eastAsia="仿宋_GB2312" w:hint="eastAsia"/>
          <w:sz w:val="32"/>
          <w:szCs w:val="32"/>
        </w:rPr>
        <w:t>注重</w:t>
      </w:r>
      <w:r w:rsidR="00CF0383">
        <w:rPr>
          <w:rFonts w:eastAsia="仿宋_GB2312"/>
          <w:sz w:val="32"/>
          <w:szCs w:val="32"/>
        </w:rPr>
        <w:t>教学活动</w:t>
      </w:r>
      <w:hyperlink r:id="rId8" w:tgtFrame="https://baike.so.com/doc/_blank" w:history="1">
        <w:r w:rsidR="00CF0383">
          <w:rPr>
            <w:rFonts w:eastAsia="仿宋_GB2312"/>
            <w:sz w:val="32"/>
            <w:szCs w:val="32"/>
          </w:rPr>
          <w:t>循序渐进</w:t>
        </w:r>
      </w:hyperlink>
      <w:r w:rsidR="00CF0383">
        <w:rPr>
          <w:rFonts w:eastAsia="仿宋_GB2312"/>
          <w:sz w:val="32"/>
          <w:szCs w:val="32"/>
        </w:rPr>
        <w:t>的阶梯性，</w:t>
      </w:r>
      <w:r w:rsidR="00CF0383">
        <w:rPr>
          <w:rFonts w:eastAsia="仿宋_GB2312" w:hint="eastAsia"/>
          <w:sz w:val="32"/>
          <w:szCs w:val="32"/>
        </w:rPr>
        <w:t>着重历史</w:t>
      </w:r>
      <w:r w:rsidR="00CF0383">
        <w:rPr>
          <w:rFonts w:eastAsia="仿宋_GB2312"/>
          <w:sz w:val="32"/>
          <w:szCs w:val="32"/>
        </w:rPr>
        <w:t>课程与专业</w:t>
      </w:r>
      <w:r w:rsidR="00CF0383">
        <w:rPr>
          <w:rFonts w:eastAsia="仿宋_GB2312" w:hint="eastAsia"/>
          <w:sz w:val="32"/>
          <w:szCs w:val="32"/>
        </w:rPr>
        <w:t>需要、地方资源、学校特色</w:t>
      </w:r>
      <w:r w:rsidR="00CF0383">
        <w:rPr>
          <w:rFonts w:eastAsia="仿宋_GB2312"/>
          <w:sz w:val="32"/>
          <w:szCs w:val="32"/>
        </w:rPr>
        <w:t>的融通和配合；全面推进课程思政建设，寓价值观引导于知识传授和能力培养之中，有机融入劳动教育、工匠精神、职业道德等内容</w:t>
      </w:r>
      <w:r w:rsidR="00CF0383">
        <w:rPr>
          <w:rFonts w:eastAsia="仿宋_GB2312" w:hint="eastAsia"/>
          <w:sz w:val="32"/>
          <w:szCs w:val="32"/>
        </w:rPr>
        <w:t>（竞赛评分表详见附件</w:t>
      </w:r>
      <w:r w:rsidR="00CF0383">
        <w:rPr>
          <w:rFonts w:eastAsia="仿宋_GB2312" w:hint="eastAsia"/>
          <w:sz w:val="32"/>
          <w:szCs w:val="32"/>
        </w:rPr>
        <w:lastRenderedPageBreak/>
        <w:t>1</w:t>
      </w:r>
      <w:r w:rsidR="00CF0383">
        <w:rPr>
          <w:rFonts w:eastAsia="仿宋_GB2312" w:hint="eastAsia"/>
          <w:sz w:val="32"/>
          <w:szCs w:val="32"/>
        </w:rPr>
        <w:t>）</w:t>
      </w:r>
      <w:r w:rsidR="00CF0383">
        <w:rPr>
          <w:rFonts w:eastAsia="仿宋_GB2312"/>
          <w:sz w:val="32"/>
          <w:szCs w:val="32"/>
        </w:rPr>
        <w:t>。</w:t>
      </w:r>
    </w:p>
    <w:p w:rsidR="00CF0383" w:rsidRPr="00EB6794" w:rsidRDefault="00EF253C" w:rsidP="00EB6794">
      <w:pPr>
        <w:spacing w:line="620" w:lineRule="exact"/>
        <w:ind w:firstLineChars="200" w:firstLine="640"/>
        <w:rPr>
          <w:rFonts w:eastAsia="仿宋_GB2312"/>
          <w:sz w:val="32"/>
          <w:szCs w:val="32"/>
        </w:rPr>
      </w:pPr>
      <w:r>
        <w:rPr>
          <w:rFonts w:eastAsia="仿宋_GB2312" w:hint="eastAsia"/>
          <w:sz w:val="32"/>
          <w:szCs w:val="32"/>
        </w:rPr>
        <w:t>（三）</w:t>
      </w:r>
      <w:r w:rsidR="00CF0383">
        <w:rPr>
          <w:rFonts w:eastAsia="仿宋_GB2312"/>
          <w:sz w:val="32"/>
          <w:szCs w:val="32"/>
        </w:rPr>
        <w:t>教学</w:t>
      </w:r>
      <w:r w:rsidR="00CF0383">
        <w:rPr>
          <w:rFonts w:eastAsia="仿宋_GB2312" w:hint="eastAsia"/>
          <w:sz w:val="32"/>
          <w:szCs w:val="32"/>
        </w:rPr>
        <w:t>方案</w:t>
      </w:r>
      <w:r w:rsidR="00CF0383">
        <w:rPr>
          <w:rFonts w:eastAsia="仿宋_GB2312"/>
          <w:sz w:val="32"/>
          <w:szCs w:val="32"/>
        </w:rPr>
        <w:t>设计文本应包括</w:t>
      </w:r>
      <w:r w:rsidR="00CF0383">
        <w:rPr>
          <w:rFonts w:eastAsia="仿宋_GB2312" w:hint="eastAsia"/>
          <w:sz w:val="32"/>
          <w:szCs w:val="32"/>
        </w:rPr>
        <w:t>选题价值、</w:t>
      </w:r>
      <w:r w:rsidR="00CF0383">
        <w:rPr>
          <w:rFonts w:eastAsia="仿宋_GB2312"/>
          <w:sz w:val="32"/>
          <w:szCs w:val="32"/>
        </w:rPr>
        <w:t>学情分析、教学目标、重难点分析、</w:t>
      </w:r>
      <w:r w:rsidR="00CF0383">
        <w:rPr>
          <w:rFonts w:eastAsia="仿宋_GB2312" w:hint="eastAsia"/>
          <w:sz w:val="32"/>
          <w:szCs w:val="32"/>
        </w:rPr>
        <w:t>教学资源、</w:t>
      </w:r>
      <w:r w:rsidR="00CF0383">
        <w:rPr>
          <w:rFonts w:eastAsia="仿宋_GB2312"/>
          <w:sz w:val="32"/>
          <w:szCs w:val="32"/>
        </w:rPr>
        <w:t>教学</w:t>
      </w:r>
      <w:r w:rsidR="00CF0383">
        <w:rPr>
          <w:rFonts w:eastAsia="仿宋_GB2312" w:hint="eastAsia"/>
          <w:sz w:val="32"/>
          <w:szCs w:val="32"/>
        </w:rPr>
        <w:t>实施</w:t>
      </w:r>
      <w:r w:rsidR="00CF0383">
        <w:rPr>
          <w:rFonts w:eastAsia="仿宋_GB2312"/>
          <w:sz w:val="32"/>
          <w:szCs w:val="32"/>
        </w:rPr>
        <w:t>、教学评价</w:t>
      </w:r>
      <w:r w:rsidR="00CF0383">
        <w:rPr>
          <w:rFonts w:eastAsia="仿宋_GB2312" w:hint="eastAsia"/>
          <w:sz w:val="32"/>
          <w:szCs w:val="32"/>
        </w:rPr>
        <w:t>与</w:t>
      </w:r>
      <w:r w:rsidR="00CF0383">
        <w:rPr>
          <w:rFonts w:eastAsia="仿宋_GB2312"/>
          <w:sz w:val="32"/>
          <w:szCs w:val="32"/>
        </w:rPr>
        <w:t>反思等内容</w:t>
      </w:r>
      <w:r w:rsidR="00CF0383">
        <w:rPr>
          <w:rFonts w:eastAsia="仿宋_GB2312" w:hint="eastAsia"/>
          <w:sz w:val="32"/>
          <w:szCs w:val="32"/>
        </w:rPr>
        <w:t>（参考模板详见附件</w:t>
      </w:r>
      <w:r w:rsidR="00CF0383">
        <w:rPr>
          <w:rFonts w:eastAsia="仿宋_GB2312" w:hint="eastAsia"/>
          <w:sz w:val="32"/>
          <w:szCs w:val="32"/>
        </w:rPr>
        <w:t>2</w:t>
      </w:r>
      <w:r w:rsidR="00CF0383">
        <w:rPr>
          <w:rFonts w:eastAsia="仿宋_GB2312" w:hint="eastAsia"/>
          <w:sz w:val="32"/>
          <w:szCs w:val="32"/>
        </w:rPr>
        <w:t>）</w:t>
      </w:r>
      <w:r w:rsidR="00CF0383">
        <w:rPr>
          <w:rFonts w:eastAsia="仿宋_GB2312"/>
          <w:sz w:val="32"/>
          <w:szCs w:val="32"/>
        </w:rPr>
        <w:t>。</w:t>
      </w:r>
    </w:p>
    <w:p w:rsidR="00CF0383" w:rsidRDefault="00CF0383" w:rsidP="00EB6794">
      <w:pPr>
        <w:spacing w:line="620" w:lineRule="exact"/>
        <w:ind w:firstLineChars="200" w:firstLine="640"/>
        <w:rPr>
          <w:rFonts w:eastAsia="黑体"/>
          <w:sz w:val="32"/>
          <w:szCs w:val="32"/>
        </w:rPr>
      </w:pPr>
      <w:r>
        <w:rPr>
          <w:rFonts w:eastAsia="黑体" w:hint="eastAsia"/>
          <w:sz w:val="32"/>
          <w:szCs w:val="32"/>
        </w:rPr>
        <w:t>五、</w:t>
      </w:r>
      <w:r>
        <w:rPr>
          <w:rFonts w:eastAsia="黑体"/>
          <w:sz w:val="32"/>
          <w:szCs w:val="32"/>
        </w:rPr>
        <w:t>竞赛</w:t>
      </w:r>
      <w:r>
        <w:rPr>
          <w:rFonts w:eastAsia="黑体" w:hint="eastAsia"/>
          <w:sz w:val="32"/>
          <w:szCs w:val="32"/>
        </w:rPr>
        <w:t>安排</w:t>
      </w:r>
    </w:p>
    <w:p w:rsidR="00CF0383" w:rsidRDefault="00CF0383" w:rsidP="00EB6794">
      <w:pPr>
        <w:spacing w:line="620" w:lineRule="exact"/>
        <w:ind w:left="640"/>
        <w:rPr>
          <w:rFonts w:eastAsia="楷体"/>
          <w:kern w:val="0"/>
          <w:sz w:val="32"/>
          <w:szCs w:val="32"/>
        </w:rPr>
      </w:pPr>
      <w:r>
        <w:rPr>
          <w:rFonts w:eastAsia="楷体"/>
          <w:kern w:val="0"/>
          <w:sz w:val="32"/>
          <w:szCs w:val="32"/>
        </w:rPr>
        <w:t>（一）竞赛报名</w:t>
      </w:r>
    </w:p>
    <w:p w:rsidR="00CF0383" w:rsidRDefault="00CF0383" w:rsidP="00EB6794">
      <w:pPr>
        <w:pStyle w:val="ad"/>
        <w:shd w:val="clear" w:color="auto" w:fill="FFFFFF"/>
        <w:spacing w:before="0" w:beforeAutospacing="0" w:after="0" w:afterAutospacing="0" w:line="620" w:lineRule="exact"/>
        <w:ind w:firstLineChars="200" w:firstLine="640"/>
        <w:jc w:val="both"/>
        <w:rPr>
          <w:rFonts w:ascii="Times New Roman" w:eastAsia="仿宋_GB2312" w:hAnsi="Times New Roman" w:cs="Times New Roman"/>
          <w:sz w:val="32"/>
          <w:szCs w:val="32"/>
        </w:rPr>
      </w:pPr>
      <w:r>
        <w:rPr>
          <w:rFonts w:ascii="Times New Roman" w:eastAsia="仿宋_GB2312" w:hAnsi="Times New Roman" w:cs="Times New Roman"/>
          <w:sz w:val="32"/>
          <w:szCs w:val="32"/>
        </w:rPr>
        <w:t>各技工院校于</w:t>
      </w:r>
      <w:r>
        <w:rPr>
          <w:rFonts w:ascii="Times New Roman" w:eastAsia="仿宋_GB2312" w:hAnsi="Times New Roman" w:cs="Times New Roman"/>
          <w:sz w:val="32"/>
          <w:szCs w:val="32"/>
        </w:rPr>
        <w:t>5</w:t>
      </w:r>
      <w:r>
        <w:rPr>
          <w:rFonts w:ascii="Times New Roman" w:eastAsia="仿宋_GB2312" w:hAnsi="Times New Roman" w:cs="Times New Roman"/>
          <w:sz w:val="32"/>
          <w:szCs w:val="32"/>
        </w:rPr>
        <w:t>月</w:t>
      </w:r>
      <w:r>
        <w:rPr>
          <w:rFonts w:ascii="Times New Roman" w:eastAsia="仿宋_GB2312" w:hAnsi="Times New Roman" w:cs="Times New Roman" w:hint="eastAsia"/>
          <w:sz w:val="32"/>
          <w:szCs w:val="32"/>
        </w:rPr>
        <w:t>13</w:t>
      </w:r>
      <w:r>
        <w:rPr>
          <w:rFonts w:ascii="Times New Roman" w:eastAsia="仿宋_GB2312" w:hAnsi="Times New Roman" w:cs="Times New Roman"/>
          <w:sz w:val="32"/>
          <w:szCs w:val="32"/>
        </w:rPr>
        <w:t>日前登录</w:t>
      </w:r>
      <w:r>
        <w:rPr>
          <w:rFonts w:ascii="Times New Roman" w:eastAsia="仿宋_GB2312" w:hAnsi="Times New Roman" w:cs="Times New Roman"/>
          <w:sz w:val="32"/>
          <w:szCs w:val="32"/>
        </w:rPr>
        <w:t>“</w:t>
      </w:r>
      <w:r>
        <w:rPr>
          <w:rFonts w:ascii="Times New Roman" w:eastAsia="仿宋_GB2312" w:hAnsi="Times New Roman" w:cs="Times New Roman"/>
          <w:sz w:val="32"/>
          <w:szCs w:val="32"/>
        </w:rPr>
        <w:t>浙江省职业能力一体化工作平台</w:t>
      </w:r>
      <w:r>
        <w:rPr>
          <w:rFonts w:ascii="Times New Roman" w:eastAsia="仿宋_GB2312" w:hAnsi="Times New Roman" w:cs="Times New Roman"/>
          <w:sz w:val="32"/>
          <w:szCs w:val="32"/>
        </w:rPr>
        <w:t>”</w:t>
      </w:r>
      <w:r>
        <w:rPr>
          <w:rFonts w:ascii="Times New Roman" w:eastAsia="仿宋_GB2312" w:hAnsi="Times New Roman" w:cs="Times New Roman"/>
          <w:kern w:val="2"/>
          <w:sz w:val="32"/>
          <w:szCs w:val="32"/>
        </w:rPr>
        <w:t>，在</w:t>
      </w:r>
      <w:r>
        <w:rPr>
          <w:rFonts w:ascii="Times New Roman" w:eastAsia="仿宋_GB2312" w:hAnsi="Times New Roman" w:cs="Times New Roman"/>
          <w:kern w:val="2"/>
          <w:sz w:val="32"/>
          <w:szCs w:val="32"/>
        </w:rPr>
        <w:t>“</w:t>
      </w:r>
      <w:r>
        <w:rPr>
          <w:rFonts w:ascii="Times New Roman" w:eastAsia="仿宋_GB2312" w:hAnsi="Times New Roman" w:cs="Times New Roman"/>
          <w:kern w:val="2"/>
          <w:sz w:val="32"/>
          <w:szCs w:val="32"/>
        </w:rPr>
        <w:t>技工教育业务申报管理</w:t>
      </w:r>
      <w:r>
        <w:rPr>
          <w:rFonts w:ascii="Times New Roman" w:eastAsia="仿宋_GB2312" w:hAnsi="Times New Roman" w:cs="Times New Roman"/>
          <w:kern w:val="2"/>
          <w:sz w:val="32"/>
          <w:szCs w:val="32"/>
        </w:rPr>
        <w:t>”—“</w:t>
      </w:r>
      <w:r>
        <w:rPr>
          <w:rFonts w:ascii="Times New Roman" w:eastAsia="仿宋_GB2312" w:hAnsi="Times New Roman" w:cs="Times New Roman"/>
          <w:kern w:val="2"/>
          <w:sz w:val="32"/>
          <w:szCs w:val="32"/>
        </w:rPr>
        <w:t>教学竞赛报名管理</w:t>
      </w:r>
      <w:r>
        <w:rPr>
          <w:rFonts w:ascii="Times New Roman" w:eastAsia="仿宋_GB2312" w:hAnsi="Times New Roman" w:cs="Times New Roman"/>
          <w:kern w:val="2"/>
          <w:sz w:val="32"/>
          <w:szCs w:val="32"/>
        </w:rPr>
        <w:t>”</w:t>
      </w:r>
      <w:r>
        <w:rPr>
          <w:rFonts w:ascii="Times New Roman" w:eastAsia="仿宋_GB2312" w:hAnsi="Times New Roman" w:cs="Times New Roman"/>
          <w:kern w:val="2"/>
          <w:sz w:val="32"/>
          <w:szCs w:val="32"/>
        </w:rPr>
        <w:t>模块选择</w:t>
      </w:r>
      <w:r>
        <w:rPr>
          <w:rFonts w:ascii="Times New Roman" w:eastAsia="仿宋_GB2312" w:hAnsi="Times New Roman" w:cs="Times New Roman"/>
          <w:kern w:val="2"/>
          <w:sz w:val="32"/>
          <w:szCs w:val="32"/>
        </w:rPr>
        <w:t>“2024</w:t>
      </w:r>
      <w:r>
        <w:rPr>
          <w:rFonts w:ascii="Times New Roman" w:eastAsia="仿宋_GB2312" w:hAnsi="Times New Roman" w:cs="Times New Roman"/>
          <w:kern w:val="2"/>
          <w:sz w:val="32"/>
          <w:szCs w:val="32"/>
        </w:rPr>
        <w:t>年全省技工院校</w:t>
      </w:r>
      <w:r>
        <w:rPr>
          <w:rFonts w:ascii="Times New Roman" w:eastAsia="仿宋_GB2312" w:hAnsi="Times New Roman" w:cs="Times New Roman" w:hint="eastAsia"/>
          <w:kern w:val="2"/>
          <w:sz w:val="32"/>
          <w:szCs w:val="32"/>
        </w:rPr>
        <w:t>历史</w:t>
      </w:r>
      <w:r>
        <w:rPr>
          <w:rFonts w:ascii="Times New Roman" w:eastAsia="仿宋_GB2312" w:hAnsi="Times New Roman" w:cs="Times New Roman"/>
          <w:kern w:val="2"/>
          <w:sz w:val="32"/>
          <w:szCs w:val="32"/>
        </w:rPr>
        <w:t>教师</w:t>
      </w:r>
      <w:r>
        <w:rPr>
          <w:rFonts w:ascii="Times New Roman" w:eastAsia="仿宋_GB2312" w:hAnsi="Times New Roman" w:cs="Times New Roman" w:hint="eastAsia"/>
          <w:kern w:val="2"/>
          <w:sz w:val="32"/>
          <w:szCs w:val="32"/>
        </w:rPr>
        <w:t>教学设计</w:t>
      </w:r>
      <w:r>
        <w:rPr>
          <w:rFonts w:ascii="Times New Roman" w:eastAsia="仿宋_GB2312" w:hAnsi="Times New Roman" w:cs="Times New Roman"/>
          <w:kern w:val="2"/>
          <w:sz w:val="32"/>
          <w:szCs w:val="32"/>
        </w:rPr>
        <w:t>竞赛</w:t>
      </w:r>
      <w:r>
        <w:rPr>
          <w:rFonts w:ascii="Times New Roman" w:eastAsia="仿宋_GB2312" w:hAnsi="Times New Roman" w:cs="Times New Roman"/>
          <w:kern w:val="2"/>
          <w:sz w:val="32"/>
          <w:szCs w:val="32"/>
        </w:rPr>
        <w:t>”</w:t>
      </w:r>
      <w:r>
        <w:rPr>
          <w:rFonts w:ascii="Times New Roman" w:eastAsia="仿宋_GB2312" w:hAnsi="Times New Roman" w:cs="Times New Roman"/>
          <w:kern w:val="2"/>
          <w:sz w:val="32"/>
          <w:szCs w:val="32"/>
        </w:rPr>
        <w:t>，点击</w:t>
      </w:r>
      <w:r>
        <w:rPr>
          <w:rFonts w:ascii="Times New Roman" w:eastAsia="仿宋_GB2312" w:hAnsi="Times New Roman" w:cs="Times New Roman"/>
          <w:kern w:val="2"/>
          <w:sz w:val="32"/>
          <w:szCs w:val="32"/>
        </w:rPr>
        <w:t>“</w:t>
      </w:r>
      <w:r>
        <w:rPr>
          <w:rFonts w:ascii="Times New Roman" w:eastAsia="仿宋_GB2312" w:hAnsi="Times New Roman" w:cs="Times New Roman" w:hint="eastAsia"/>
          <w:kern w:val="2"/>
          <w:sz w:val="32"/>
          <w:szCs w:val="32"/>
        </w:rPr>
        <w:t>团队</w:t>
      </w:r>
      <w:r>
        <w:rPr>
          <w:rFonts w:ascii="Times New Roman" w:eastAsia="仿宋_GB2312" w:hAnsi="Times New Roman" w:cs="Times New Roman"/>
          <w:kern w:val="2"/>
          <w:sz w:val="32"/>
          <w:szCs w:val="32"/>
        </w:rPr>
        <w:t>赛报名</w:t>
      </w:r>
      <w:r>
        <w:rPr>
          <w:rFonts w:ascii="Times New Roman" w:eastAsia="仿宋_GB2312" w:hAnsi="Times New Roman" w:cs="Times New Roman"/>
          <w:kern w:val="2"/>
          <w:sz w:val="32"/>
          <w:szCs w:val="32"/>
        </w:rPr>
        <w:t>”</w:t>
      </w:r>
      <w:r>
        <w:rPr>
          <w:rFonts w:ascii="Times New Roman" w:eastAsia="仿宋_GB2312" w:hAnsi="Times New Roman" w:cs="Times New Roman"/>
          <w:kern w:val="2"/>
          <w:sz w:val="32"/>
          <w:szCs w:val="32"/>
        </w:rPr>
        <w:t>填写报名信息（请务必在</w:t>
      </w:r>
      <w:r>
        <w:rPr>
          <w:rFonts w:ascii="Times New Roman" w:eastAsia="仿宋_GB2312" w:hAnsi="Times New Roman" w:cs="Times New Roman"/>
          <w:kern w:val="2"/>
          <w:sz w:val="32"/>
          <w:szCs w:val="32"/>
        </w:rPr>
        <w:t>“</w:t>
      </w:r>
      <w:r>
        <w:rPr>
          <w:rFonts w:ascii="Times New Roman" w:eastAsia="仿宋_GB2312" w:hAnsi="Times New Roman" w:cs="Times New Roman" w:hint="eastAsia"/>
          <w:kern w:val="2"/>
          <w:sz w:val="32"/>
          <w:szCs w:val="32"/>
        </w:rPr>
        <w:t>团队</w:t>
      </w:r>
      <w:r>
        <w:rPr>
          <w:rFonts w:ascii="Times New Roman" w:eastAsia="仿宋_GB2312" w:hAnsi="Times New Roman" w:cs="Times New Roman"/>
          <w:kern w:val="2"/>
          <w:sz w:val="32"/>
          <w:szCs w:val="32"/>
        </w:rPr>
        <w:t>／项目名称</w:t>
      </w:r>
      <w:r>
        <w:rPr>
          <w:rFonts w:ascii="Times New Roman" w:eastAsia="仿宋_GB2312" w:hAnsi="Times New Roman" w:cs="Times New Roman"/>
          <w:kern w:val="2"/>
          <w:sz w:val="32"/>
          <w:szCs w:val="32"/>
        </w:rPr>
        <w:t>”</w:t>
      </w:r>
      <w:r>
        <w:rPr>
          <w:rFonts w:ascii="Times New Roman" w:eastAsia="仿宋_GB2312" w:hAnsi="Times New Roman" w:cs="Times New Roman"/>
          <w:kern w:val="2"/>
          <w:sz w:val="32"/>
          <w:szCs w:val="32"/>
        </w:rPr>
        <w:t>栏目录入参赛作品名称），并在附件中</w:t>
      </w:r>
      <w:r>
        <w:rPr>
          <w:rFonts w:ascii="Times New Roman" w:eastAsia="仿宋_GB2312" w:hAnsi="Times New Roman" w:cs="Times New Roman"/>
          <w:sz w:val="32"/>
          <w:szCs w:val="32"/>
        </w:rPr>
        <w:t>上传《参赛承诺与说明》（详见附件</w:t>
      </w:r>
      <w:r>
        <w:rPr>
          <w:rFonts w:ascii="Times New Roman" w:eastAsia="仿宋_GB2312" w:hAnsi="Times New Roman" w:cs="Times New Roman"/>
          <w:sz w:val="32"/>
          <w:szCs w:val="32"/>
        </w:rPr>
        <w:t>3</w:t>
      </w:r>
      <w:r>
        <w:rPr>
          <w:rFonts w:ascii="Times New Roman" w:eastAsia="仿宋_GB2312" w:hAnsi="Times New Roman" w:cs="Times New Roman"/>
          <w:sz w:val="32"/>
          <w:szCs w:val="32"/>
        </w:rPr>
        <w:t>）</w:t>
      </w:r>
      <w:r>
        <w:rPr>
          <w:rFonts w:ascii="Times New Roman" w:eastAsia="仿宋_GB2312" w:hAnsi="Times New Roman" w:cs="Times New Roman"/>
          <w:sz w:val="32"/>
          <w:szCs w:val="32"/>
        </w:rPr>
        <w:t>PDF</w:t>
      </w:r>
      <w:r>
        <w:rPr>
          <w:rFonts w:ascii="Times New Roman" w:eastAsia="仿宋_GB2312" w:hAnsi="Times New Roman" w:cs="Times New Roman"/>
          <w:sz w:val="32"/>
          <w:szCs w:val="32"/>
        </w:rPr>
        <w:t>版。</w:t>
      </w:r>
    </w:p>
    <w:p w:rsidR="00CF0383" w:rsidRDefault="00CF0383" w:rsidP="00EB6794">
      <w:pPr>
        <w:pStyle w:val="a3"/>
        <w:numPr>
          <w:ilvl w:val="0"/>
          <w:numId w:val="3"/>
        </w:numPr>
        <w:spacing w:line="620" w:lineRule="exact"/>
        <w:ind w:right="426" w:firstLineChars="200" w:firstLine="640"/>
        <w:rPr>
          <w:rFonts w:eastAsia="楷体"/>
          <w:kern w:val="0"/>
        </w:rPr>
      </w:pPr>
      <w:r>
        <w:rPr>
          <w:rFonts w:eastAsia="楷体"/>
          <w:kern w:val="0"/>
        </w:rPr>
        <w:t>作品提交</w:t>
      </w:r>
    </w:p>
    <w:p w:rsidR="00CF0383" w:rsidRDefault="00CF0383" w:rsidP="00EB6794">
      <w:pPr>
        <w:pStyle w:val="a3"/>
        <w:spacing w:line="620" w:lineRule="exact"/>
        <w:ind w:firstLineChars="200" w:firstLine="640"/>
        <w:rPr>
          <w:rFonts w:eastAsia="仿宋_GB2312"/>
        </w:rPr>
      </w:pPr>
      <w:r>
        <w:rPr>
          <w:rFonts w:eastAsia="仿宋_GB2312"/>
        </w:rPr>
        <w:t>教学方案设计具体要求如下：</w:t>
      </w:r>
      <w:r>
        <w:rPr>
          <w:rFonts w:ascii="宋体" w:hAnsi="宋体" w:cs="宋体" w:hint="eastAsia"/>
        </w:rPr>
        <w:t>①</w:t>
      </w:r>
      <w:r>
        <w:rPr>
          <w:rFonts w:eastAsia="仿宋_GB2312"/>
        </w:rPr>
        <w:t>PDF</w:t>
      </w:r>
      <w:r>
        <w:rPr>
          <w:rFonts w:eastAsia="仿宋_GB2312"/>
        </w:rPr>
        <w:t>格式，</w:t>
      </w:r>
      <w:r>
        <w:rPr>
          <w:rFonts w:eastAsia="仿宋_GB2312"/>
        </w:rPr>
        <w:t>A4</w:t>
      </w:r>
      <w:r>
        <w:rPr>
          <w:rFonts w:eastAsia="仿宋_GB2312"/>
        </w:rPr>
        <w:t>大小，最多</w:t>
      </w:r>
      <w:r>
        <w:rPr>
          <w:rFonts w:eastAsia="仿宋_GB2312"/>
        </w:rPr>
        <w:t>50</w:t>
      </w:r>
      <w:r>
        <w:rPr>
          <w:rFonts w:eastAsia="仿宋_GB2312"/>
        </w:rPr>
        <w:t>页，页边距为：上下</w:t>
      </w:r>
      <w:r>
        <w:rPr>
          <w:rFonts w:eastAsia="仿宋_GB2312"/>
        </w:rPr>
        <w:t>25</w:t>
      </w:r>
      <w:r>
        <w:rPr>
          <w:rFonts w:eastAsia="仿宋_GB2312"/>
        </w:rPr>
        <w:t>毫米、左右</w:t>
      </w:r>
      <w:r>
        <w:rPr>
          <w:rFonts w:eastAsia="仿宋_GB2312"/>
        </w:rPr>
        <w:t>30</w:t>
      </w:r>
      <w:r>
        <w:rPr>
          <w:rFonts w:eastAsia="仿宋_GB2312"/>
        </w:rPr>
        <w:t>毫米；</w:t>
      </w:r>
      <w:r>
        <w:rPr>
          <w:rFonts w:ascii="宋体" w:hAnsi="宋体" w:cs="宋体" w:hint="eastAsia"/>
        </w:rPr>
        <w:t>②</w:t>
      </w:r>
      <w:r>
        <w:rPr>
          <w:rFonts w:eastAsia="仿宋_GB2312" w:hint="eastAsia"/>
        </w:rPr>
        <w:t>5000</w:t>
      </w:r>
      <w:r>
        <w:rPr>
          <w:rFonts w:eastAsia="仿宋_GB2312" w:hint="eastAsia"/>
        </w:rPr>
        <w:t>字以内，</w:t>
      </w:r>
      <w:r>
        <w:rPr>
          <w:rFonts w:eastAsia="仿宋_GB2312"/>
        </w:rPr>
        <w:t>正文小四号字体，</w:t>
      </w:r>
      <w:r>
        <w:rPr>
          <w:rFonts w:eastAsia="仿宋_GB2312"/>
        </w:rPr>
        <w:t>1.5</w:t>
      </w:r>
      <w:r>
        <w:rPr>
          <w:rFonts w:eastAsia="仿宋_GB2312"/>
        </w:rPr>
        <w:t>倍行距；</w:t>
      </w:r>
      <w:r>
        <w:rPr>
          <w:rFonts w:ascii="宋体" w:hAnsi="宋体" w:cs="宋体" w:hint="eastAsia"/>
        </w:rPr>
        <w:t>③</w:t>
      </w:r>
      <w:r>
        <w:rPr>
          <w:rFonts w:eastAsia="仿宋_GB2312"/>
        </w:rPr>
        <w:t>作品大小不超过</w:t>
      </w:r>
      <w:r>
        <w:rPr>
          <w:rFonts w:eastAsia="仿宋_GB2312"/>
        </w:rPr>
        <w:t>50M</w:t>
      </w:r>
      <w:r w:rsidR="00A8112E">
        <w:rPr>
          <w:rFonts w:eastAsia="仿宋_GB2312" w:hint="eastAsia"/>
        </w:rPr>
        <w:t>。</w:t>
      </w:r>
    </w:p>
    <w:p w:rsidR="00CF0383" w:rsidRDefault="00CF0383" w:rsidP="00EB6794">
      <w:pPr>
        <w:pStyle w:val="a3"/>
        <w:shd w:val="clear" w:color="auto" w:fill="FFFFFF"/>
        <w:spacing w:line="620" w:lineRule="exact"/>
        <w:ind w:right="426" w:firstLineChars="200" w:firstLine="640"/>
        <w:rPr>
          <w:rFonts w:eastAsia="仿宋_GB2312"/>
        </w:rPr>
      </w:pPr>
      <w:bookmarkStart w:id="2" w:name="_GoBack"/>
      <w:bookmarkEnd w:id="2"/>
      <w:r>
        <w:rPr>
          <w:rFonts w:eastAsia="仿宋_GB2312"/>
        </w:rPr>
        <w:t>教学方案设计以参赛作品名称（务必与系统报名的作品名称保持一致）命名后，于</w:t>
      </w:r>
      <w:r>
        <w:rPr>
          <w:rFonts w:eastAsia="仿宋_GB2312"/>
        </w:rPr>
        <w:t>5</w:t>
      </w:r>
      <w:r>
        <w:rPr>
          <w:rFonts w:eastAsia="仿宋_GB2312"/>
        </w:rPr>
        <w:t>月</w:t>
      </w:r>
      <w:r>
        <w:rPr>
          <w:rFonts w:eastAsia="仿宋_GB2312" w:hint="eastAsia"/>
        </w:rPr>
        <w:t>13</w:t>
      </w:r>
      <w:r>
        <w:rPr>
          <w:rFonts w:eastAsia="仿宋_GB2312"/>
        </w:rPr>
        <w:t>日前报送至邮箱</w:t>
      </w:r>
      <w:r>
        <w:rPr>
          <w:rFonts w:eastAsia="仿宋_GB2312" w:hint="eastAsia"/>
        </w:rPr>
        <w:t>569972234</w:t>
      </w:r>
      <w:r>
        <w:rPr>
          <w:rFonts w:eastAsia="仿宋_GB2312"/>
        </w:rPr>
        <w:t>@</w:t>
      </w:r>
      <w:r>
        <w:rPr>
          <w:rFonts w:eastAsia="仿宋_GB2312" w:hint="eastAsia"/>
        </w:rPr>
        <w:t>qq</w:t>
      </w:r>
      <w:r>
        <w:rPr>
          <w:rFonts w:eastAsia="仿宋_GB2312"/>
        </w:rPr>
        <w:t>.com</w:t>
      </w:r>
      <w:r>
        <w:rPr>
          <w:rFonts w:eastAsia="仿宋_GB2312"/>
        </w:rPr>
        <w:t>（收到材料后会予以邮件回复）。</w:t>
      </w:r>
    </w:p>
    <w:p w:rsidR="00CF0383" w:rsidRDefault="00CF0383" w:rsidP="00EB6794">
      <w:pPr>
        <w:pStyle w:val="a3"/>
        <w:numPr>
          <w:ilvl w:val="0"/>
          <w:numId w:val="3"/>
        </w:numPr>
        <w:spacing w:line="620" w:lineRule="exact"/>
        <w:ind w:right="426" w:firstLineChars="200" w:firstLine="640"/>
        <w:rPr>
          <w:rFonts w:eastAsia="楷体"/>
          <w:kern w:val="0"/>
        </w:rPr>
      </w:pPr>
      <w:r>
        <w:rPr>
          <w:rFonts w:eastAsia="楷体"/>
          <w:kern w:val="0"/>
        </w:rPr>
        <w:t>作品</w:t>
      </w:r>
      <w:r>
        <w:rPr>
          <w:rFonts w:eastAsia="楷体" w:hint="eastAsia"/>
          <w:kern w:val="0"/>
        </w:rPr>
        <w:t>评审</w:t>
      </w:r>
    </w:p>
    <w:p w:rsidR="00CF0383" w:rsidRDefault="00CF0383" w:rsidP="00EB6794">
      <w:pPr>
        <w:pStyle w:val="a3"/>
        <w:shd w:val="clear" w:color="auto" w:fill="FFFFFF"/>
        <w:spacing w:line="620" w:lineRule="exact"/>
        <w:ind w:right="426" w:firstLineChars="200" w:firstLine="640"/>
        <w:rPr>
          <w:rFonts w:eastAsia="仿宋_GB2312"/>
        </w:rPr>
      </w:pPr>
      <w:r>
        <w:rPr>
          <w:rFonts w:eastAsia="仿宋_GB2312" w:hint="eastAsia"/>
        </w:rPr>
        <w:lastRenderedPageBreak/>
        <w:t>本次竞赛作品评审将于</w:t>
      </w:r>
      <w:r>
        <w:rPr>
          <w:rFonts w:eastAsia="仿宋_GB2312" w:hint="eastAsia"/>
        </w:rPr>
        <w:t>2024</w:t>
      </w:r>
      <w:r>
        <w:rPr>
          <w:rFonts w:eastAsia="仿宋_GB2312" w:hint="eastAsia"/>
        </w:rPr>
        <w:t>年</w:t>
      </w:r>
      <w:r>
        <w:rPr>
          <w:rFonts w:eastAsia="仿宋_GB2312" w:hint="eastAsia"/>
        </w:rPr>
        <w:t>5</w:t>
      </w:r>
      <w:r>
        <w:rPr>
          <w:rFonts w:eastAsia="仿宋_GB2312" w:hint="eastAsia"/>
        </w:rPr>
        <w:t>月下旬采用线下集中评审的方式进行。</w:t>
      </w:r>
    </w:p>
    <w:p w:rsidR="00CF0383" w:rsidRDefault="00CF0383" w:rsidP="00EB6794">
      <w:pPr>
        <w:spacing w:line="620" w:lineRule="exact"/>
        <w:ind w:left="640"/>
        <w:rPr>
          <w:rFonts w:eastAsia="黑体"/>
          <w:sz w:val="32"/>
          <w:szCs w:val="32"/>
        </w:rPr>
      </w:pPr>
      <w:r>
        <w:rPr>
          <w:rFonts w:eastAsia="黑体"/>
          <w:sz w:val="32"/>
          <w:szCs w:val="32"/>
        </w:rPr>
        <w:t>六、奖项设置</w:t>
      </w:r>
    </w:p>
    <w:p w:rsidR="00CF0383" w:rsidRDefault="00CF0383" w:rsidP="00EB6794">
      <w:pPr>
        <w:spacing w:line="620" w:lineRule="exact"/>
        <w:ind w:firstLineChars="200" w:firstLine="640"/>
        <w:rPr>
          <w:rFonts w:eastAsia="仿宋_GB2312"/>
          <w:sz w:val="32"/>
          <w:szCs w:val="32"/>
        </w:rPr>
      </w:pPr>
      <w:r>
        <w:rPr>
          <w:rFonts w:eastAsia="仿宋_GB2312"/>
          <w:sz w:val="32"/>
          <w:szCs w:val="32"/>
        </w:rPr>
        <w:t>设一等奖</w:t>
      </w:r>
      <w:r>
        <w:rPr>
          <w:rFonts w:eastAsia="仿宋_GB2312"/>
          <w:sz w:val="32"/>
          <w:szCs w:val="32"/>
        </w:rPr>
        <w:t>1</w:t>
      </w:r>
      <w:r>
        <w:rPr>
          <w:rFonts w:eastAsia="仿宋_GB2312"/>
          <w:sz w:val="32"/>
          <w:szCs w:val="32"/>
        </w:rPr>
        <w:t>个、二等奖</w:t>
      </w:r>
      <w:r>
        <w:rPr>
          <w:rFonts w:eastAsia="仿宋_GB2312"/>
          <w:sz w:val="32"/>
          <w:szCs w:val="32"/>
        </w:rPr>
        <w:t>2</w:t>
      </w:r>
      <w:r>
        <w:rPr>
          <w:rFonts w:eastAsia="仿宋_GB2312"/>
          <w:sz w:val="32"/>
          <w:szCs w:val="32"/>
        </w:rPr>
        <w:t>个、三等奖</w:t>
      </w:r>
      <w:r>
        <w:rPr>
          <w:rFonts w:eastAsia="仿宋_GB2312"/>
          <w:sz w:val="32"/>
          <w:szCs w:val="32"/>
        </w:rPr>
        <w:t>5</w:t>
      </w:r>
      <w:r>
        <w:rPr>
          <w:rFonts w:eastAsia="仿宋_GB2312"/>
          <w:sz w:val="32"/>
          <w:szCs w:val="32"/>
        </w:rPr>
        <w:t>个，优胜奖若干（获奖总数不超过参赛人数的</w:t>
      </w:r>
      <w:r>
        <w:rPr>
          <w:rFonts w:eastAsia="仿宋_GB2312"/>
          <w:sz w:val="32"/>
          <w:szCs w:val="32"/>
        </w:rPr>
        <w:t>30%</w:t>
      </w:r>
      <w:r>
        <w:rPr>
          <w:rFonts w:eastAsia="仿宋_GB2312"/>
          <w:sz w:val="32"/>
          <w:szCs w:val="32"/>
        </w:rPr>
        <w:t>），获奖证书由省人力社保厅办公室印发。</w:t>
      </w:r>
    </w:p>
    <w:p w:rsidR="00CF0383" w:rsidRDefault="00CF0383" w:rsidP="00EB6794">
      <w:pPr>
        <w:numPr>
          <w:ilvl w:val="0"/>
          <w:numId w:val="5"/>
        </w:numPr>
        <w:spacing w:line="620" w:lineRule="exact"/>
        <w:ind w:firstLineChars="200" w:firstLine="640"/>
        <w:rPr>
          <w:rFonts w:eastAsia="黑体"/>
          <w:sz w:val="32"/>
          <w:szCs w:val="32"/>
        </w:rPr>
      </w:pPr>
      <w:r>
        <w:rPr>
          <w:rFonts w:eastAsia="黑体"/>
          <w:sz w:val="32"/>
          <w:szCs w:val="32"/>
        </w:rPr>
        <w:t>其他事项</w:t>
      </w:r>
    </w:p>
    <w:p w:rsidR="00CF0383" w:rsidRDefault="00CF0383" w:rsidP="00EB6794">
      <w:pPr>
        <w:pStyle w:val="ad"/>
        <w:shd w:val="clear" w:color="auto" w:fill="FFFFFF"/>
        <w:spacing w:before="0" w:beforeAutospacing="0" w:after="0" w:afterAutospacing="0" w:line="620" w:lineRule="exact"/>
        <w:ind w:firstLineChars="200" w:firstLine="640"/>
        <w:jc w:val="both"/>
        <w:rPr>
          <w:rFonts w:ascii="Times New Roman" w:eastAsia="仿宋_GB2312" w:hAnsi="Times New Roman" w:cs="Times New Roman"/>
          <w:kern w:val="2"/>
          <w:sz w:val="32"/>
          <w:szCs w:val="32"/>
        </w:rPr>
      </w:pPr>
      <w:r>
        <w:rPr>
          <w:rFonts w:eastAsia="仿宋_GB2312"/>
          <w:sz w:val="32"/>
          <w:szCs w:val="32"/>
        </w:rPr>
        <w:t>（一）</w:t>
      </w:r>
      <w:r>
        <w:rPr>
          <w:rFonts w:ascii="Times New Roman" w:eastAsia="仿宋_GB2312" w:hAnsi="Times New Roman" w:cs="Times New Roman"/>
          <w:kern w:val="2"/>
          <w:sz w:val="32"/>
          <w:szCs w:val="32"/>
        </w:rPr>
        <w:t>为保证公平公正，除报名表、参赛承诺等材料外，参赛者不得在竞赛中（包括提交作品）透露任何学校、个人信息，违者取消参赛资格。</w:t>
      </w:r>
    </w:p>
    <w:p w:rsidR="00CF0383" w:rsidRDefault="00CF0383" w:rsidP="00EB6794">
      <w:pPr>
        <w:pStyle w:val="ad"/>
        <w:shd w:val="clear" w:color="auto" w:fill="FFFFFF"/>
        <w:spacing w:before="0" w:beforeAutospacing="0" w:after="0" w:afterAutospacing="0" w:line="620" w:lineRule="exact"/>
        <w:ind w:firstLineChars="200" w:firstLine="620"/>
        <w:jc w:val="both"/>
        <w:rPr>
          <w:rFonts w:ascii="Times New Roman" w:eastAsia="仿宋_GB2312" w:hAnsi="Times New Roman" w:cs="Times New Roman"/>
          <w:sz w:val="31"/>
          <w:szCs w:val="31"/>
          <w:shd w:val="clear" w:color="auto" w:fill="FFFFFF"/>
          <w:lang w:bidi="ar"/>
        </w:rPr>
      </w:pPr>
      <w:r>
        <w:rPr>
          <w:rFonts w:ascii="Times New Roman" w:eastAsia="仿宋_GB2312" w:hAnsi="Times New Roman" w:cs="Times New Roman" w:hint="eastAsia"/>
          <w:sz w:val="31"/>
          <w:szCs w:val="31"/>
          <w:shd w:val="clear" w:color="auto" w:fill="FFFFFF"/>
          <w:lang w:bidi="ar"/>
        </w:rPr>
        <w:t>（二）</w:t>
      </w:r>
      <w:r>
        <w:rPr>
          <w:rFonts w:ascii="Times New Roman" w:eastAsia="仿宋_GB2312" w:hAnsi="Times New Roman" w:cs="Times New Roman"/>
          <w:sz w:val="31"/>
          <w:szCs w:val="31"/>
          <w:shd w:val="clear" w:color="auto" w:fill="FFFFFF"/>
          <w:lang w:bidi="ar"/>
        </w:rPr>
        <w:t>参赛人员资格、参赛作品由学校负责审查。参赛作品一经发现抄袭将取消参赛资格。因著作权等纠纷而产生的法律责任由参赛人员负责。</w:t>
      </w:r>
    </w:p>
    <w:p w:rsidR="00CF0383" w:rsidRDefault="00CF0383" w:rsidP="00EB6794">
      <w:pPr>
        <w:pStyle w:val="ad"/>
        <w:numPr>
          <w:ilvl w:val="255"/>
          <w:numId w:val="0"/>
        </w:numPr>
        <w:autoSpaceDE w:val="0"/>
        <w:spacing w:before="0" w:beforeAutospacing="0" w:after="0" w:afterAutospacing="0" w:line="620" w:lineRule="exact"/>
        <w:ind w:firstLineChars="200" w:firstLine="640"/>
        <w:jc w:val="both"/>
        <w:rPr>
          <w:rFonts w:ascii="Times New Roman" w:eastAsia="仿宋_GB2312" w:hAnsi="Times New Roman" w:cs="Times New Roman"/>
          <w:kern w:val="2"/>
          <w:sz w:val="32"/>
          <w:szCs w:val="32"/>
        </w:rPr>
      </w:pPr>
      <w:r>
        <w:rPr>
          <w:rFonts w:ascii="Times New Roman" w:eastAsia="仿宋_GB2312" w:hAnsi="Times New Roman" w:cs="Times New Roman"/>
          <w:kern w:val="2"/>
          <w:sz w:val="32"/>
          <w:szCs w:val="32"/>
        </w:rPr>
        <w:t>（</w:t>
      </w:r>
      <w:r>
        <w:rPr>
          <w:rFonts w:eastAsia="仿宋_GB2312" w:cs="Times New Roman" w:hint="eastAsia"/>
          <w:kern w:val="2"/>
          <w:sz w:val="32"/>
          <w:szCs w:val="32"/>
        </w:rPr>
        <w:t>三</w:t>
      </w:r>
      <w:r>
        <w:rPr>
          <w:rFonts w:ascii="Times New Roman" w:eastAsia="仿宋_GB2312" w:hAnsi="Times New Roman" w:cs="Times New Roman"/>
          <w:kern w:val="2"/>
          <w:sz w:val="32"/>
          <w:szCs w:val="32"/>
        </w:rPr>
        <w:t>）</w:t>
      </w:r>
      <w:r>
        <w:rPr>
          <w:rFonts w:eastAsia="仿宋_GB2312" w:cs="Times New Roman" w:hint="eastAsia"/>
          <w:kern w:val="2"/>
          <w:sz w:val="32"/>
          <w:szCs w:val="32"/>
        </w:rPr>
        <w:t>本次竞赛的</w:t>
      </w:r>
      <w:r>
        <w:rPr>
          <w:rFonts w:ascii="Times New Roman" w:eastAsia="仿宋_GB2312" w:hAnsi="Times New Roman" w:cs="Times New Roman"/>
          <w:kern w:val="2"/>
          <w:sz w:val="32"/>
          <w:szCs w:val="32"/>
        </w:rPr>
        <w:t>部分</w:t>
      </w:r>
      <w:r>
        <w:rPr>
          <w:rFonts w:eastAsia="仿宋_GB2312" w:cs="Times New Roman" w:hint="eastAsia"/>
          <w:kern w:val="2"/>
          <w:sz w:val="32"/>
          <w:szCs w:val="32"/>
        </w:rPr>
        <w:t>获奖作品</w:t>
      </w:r>
      <w:r>
        <w:rPr>
          <w:rFonts w:ascii="Times New Roman" w:eastAsia="仿宋_GB2312" w:hAnsi="Times New Roman" w:cs="Times New Roman"/>
          <w:kern w:val="2"/>
          <w:sz w:val="32"/>
          <w:szCs w:val="32"/>
        </w:rPr>
        <w:t>，将</w:t>
      </w:r>
      <w:r>
        <w:rPr>
          <w:rFonts w:ascii="Times New Roman" w:eastAsia="仿宋_GB2312" w:hAnsi="Times New Roman" w:cs="Times New Roman" w:hint="eastAsia"/>
          <w:kern w:val="2"/>
          <w:sz w:val="32"/>
          <w:szCs w:val="32"/>
        </w:rPr>
        <w:t>在</w:t>
      </w:r>
      <w:r>
        <w:rPr>
          <w:rFonts w:ascii="Times New Roman" w:eastAsia="仿宋_GB2312" w:hAnsi="Times New Roman" w:cs="Times New Roman"/>
          <w:kern w:val="2"/>
          <w:sz w:val="32"/>
          <w:szCs w:val="32"/>
        </w:rPr>
        <w:t>2024</w:t>
      </w:r>
      <w:r>
        <w:rPr>
          <w:rFonts w:ascii="Times New Roman" w:eastAsia="仿宋_GB2312" w:hAnsi="Times New Roman" w:cs="Times New Roman"/>
          <w:kern w:val="2"/>
          <w:sz w:val="32"/>
          <w:szCs w:val="32"/>
        </w:rPr>
        <w:t>年全省技工院校</w:t>
      </w:r>
      <w:r>
        <w:rPr>
          <w:rFonts w:ascii="Times New Roman" w:eastAsia="仿宋_GB2312" w:hAnsi="Times New Roman" w:cs="Times New Roman" w:hint="eastAsia"/>
          <w:kern w:val="2"/>
          <w:sz w:val="32"/>
          <w:szCs w:val="32"/>
        </w:rPr>
        <w:t>历史</w:t>
      </w:r>
      <w:r>
        <w:rPr>
          <w:rFonts w:ascii="Times New Roman" w:eastAsia="仿宋_GB2312" w:hAnsi="Times New Roman" w:cs="Times New Roman"/>
          <w:kern w:val="2"/>
          <w:sz w:val="32"/>
          <w:szCs w:val="32"/>
        </w:rPr>
        <w:t>中心教研组年会</w:t>
      </w:r>
      <w:r>
        <w:rPr>
          <w:rFonts w:ascii="Times New Roman" w:eastAsia="仿宋_GB2312" w:hAnsi="Times New Roman" w:cs="Times New Roman" w:hint="eastAsia"/>
          <w:kern w:val="2"/>
          <w:sz w:val="32"/>
          <w:szCs w:val="32"/>
        </w:rPr>
        <w:t>（时间：</w:t>
      </w:r>
      <w:r>
        <w:rPr>
          <w:rFonts w:ascii="Times New Roman" w:eastAsia="仿宋_GB2312" w:hAnsi="Times New Roman" w:cs="Times New Roman" w:hint="eastAsia"/>
          <w:kern w:val="2"/>
          <w:sz w:val="32"/>
          <w:szCs w:val="32"/>
        </w:rPr>
        <w:t>5</w:t>
      </w:r>
      <w:r>
        <w:rPr>
          <w:rFonts w:ascii="Times New Roman" w:eastAsia="仿宋_GB2312" w:hAnsi="Times New Roman" w:cs="Times New Roman"/>
          <w:kern w:val="2"/>
          <w:sz w:val="32"/>
          <w:szCs w:val="32"/>
        </w:rPr>
        <w:t>月</w:t>
      </w:r>
      <w:r>
        <w:rPr>
          <w:rFonts w:ascii="Times New Roman" w:eastAsia="仿宋_GB2312" w:hAnsi="Times New Roman" w:cs="Times New Roman" w:hint="eastAsia"/>
          <w:kern w:val="2"/>
          <w:sz w:val="32"/>
          <w:szCs w:val="32"/>
        </w:rPr>
        <w:t>22</w:t>
      </w:r>
      <w:r>
        <w:rPr>
          <w:rFonts w:ascii="Times New Roman" w:eastAsia="仿宋_GB2312" w:hAnsi="Times New Roman" w:cs="Times New Roman" w:hint="eastAsia"/>
          <w:kern w:val="2"/>
          <w:sz w:val="32"/>
          <w:szCs w:val="32"/>
        </w:rPr>
        <w:t>日</w:t>
      </w:r>
      <w:r>
        <w:rPr>
          <w:rFonts w:ascii="Times New Roman" w:eastAsia="仿宋_GB2312" w:hAnsi="Times New Roman" w:cs="Times New Roman"/>
          <w:kern w:val="2"/>
          <w:sz w:val="32"/>
          <w:szCs w:val="32"/>
        </w:rPr>
        <w:t>-</w:t>
      </w:r>
      <w:r>
        <w:rPr>
          <w:rFonts w:ascii="Times New Roman" w:eastAsia="仿宋_GB2312" w:hAnsi="Times New Roman" w:cs="Times New Roman" w:hint="eastAsia"/>
          <w:kern w:val="2"/>
          <w:sz w:val="32"/>
          <w:szCs w:val="32"/>
        </w:rPr>
        <w:t>24</w:t>
      </w:r>
      <w:r>
        <w:rPr>
          <w:rFonts w:ascii="Times New Roman" w:eastAsia="仿宋_GB2312" w:hAnsi="Times New Roman" w:cs="Times New Roman"/>
          <w:kern w:val="2"/>
          <w:sz w:val="32"/>
          <w:szCs w:val="32"/>
        </w:rPr>
        <w:t>日</w:t>
      </w:r>
      <w:r>
        <w:rPr>
          <w:rFonts w:ascii="Times New Roman" w:eastAsia="仿宋_GB2312" w:hAnsi="Times New Roman" w:cs="Times New Roman" w:hint="eastAsia"/>
          <w:kern w:val="2"/>
          <w:sz w:val="32"/>
          <w:szCs w:val="32"/>
        </w:rPr>
        <w:t>；地点：浙江省机电技师学院）期间</w:t>
      </w:r>
      <w:r>
        <w:rPr>
          <w:rFonts w:eastAsia="仿宋_GB2312" w:cs="Times New Roman" w:hint="eastAsia"/>
          <w:kern w:val="2"/>
          <w:sz w:val="32"/>
          <w:szCs w:val="32"/>
        </w:rPr>
        <w:t>展示；</w:t>
      </w:r>
      <w:r>
        <w:rPr>
          <w:rFonts w:ascii="Times New Roman" w:eastAsia="仿宋_GB2312" w:hAnsi="Times New Roman" w:cs="Times New Roman"/>
          <w:kern w:val="2"/>
          <w:sz w:val="32"/>
          <w:szCs w:val="32"/>
        </w:rPr>
        <w:t>部分</w:t>
      </w:r>
      <w:r>
        <w:rPr>
          <w:rFonts w:eastAsia="仿宋_GB2312" w:cs="Times New Roman" w:hint="eastAsia"/>
          <w:kern w:val="2"/>
          <w:sz w:val="32"/>
          <w:szCs w:val="32"/>
        </w:rPr>
        <w:t>获奖人员将受邀在现场</w:t>
      </w:r>
      <w:r>
        <w:rPr>
          <w:rFonts w:ascii="Times New Roman" w:eastAsia="仿宋_GB2312" w:hAnsi="Times New Roman" w:cs="Times New Roman"/>
          <w:kern w:val="2"/>
          <w:sz w:val="32"/>
          <w:szCs w:val="32"/>
        </w:rPr>
        <w:t>公开</w:t>
      </w:r>
      <w:r>
        <w:rPr>
          <w:rFonts w:eastAsia="仿宋_GB2312" w:cs="Times New Roman" w:hint="eastAsia"/>
          <w:kern w:val="2"/>
          <w:sz w:val="32"/>
          <w:szCs w:val="32"/>
        </w:rPr>
        <w:t>授课</w:t>
      </w:r>
      <w:r>
        <w:rPr>
          <w:rFonts w:ascii="Times New Roman" w:eastAsia="仿宋_GB2312" w:hAnsi="Times New Roman" w:cs="Times New Roman"/>
          <w:kern w:val="2"/>
          <w:sz w:val="32"/>
          <w:szCs w:val="32"/>
        </w:rPr>
        <w:t>。</w:t>
      </w:r>
    </w:p>
    <w:p w:rsidR="00CF0383" w:rsidRDefault="00CF0383" w:rsidP="00EB6794">
      <w:pPr>
        <w:autoSpaceDE w:val="0"/>
        <w:spacing w:line="620" w:lineRule="exact"/>
        <w:ind w:firstLineChars="200" w:firstLine="640"/>
        <w:rPr>
          <w:rFonts w:eastAsia="仿宋_GB2312"/>
          <w:sz w:val="31"/>
          <w:szCs w:val="31"/>
          <w:shd w:val="clear" w:color="auto" w:fill="FFFFFF"/>
          <w:lang w:bidi="ar"/>
        </w:rPr>
      </w:pPr>
      <w:r>
        <w:rPr>
          <w:rFonts w:eastAsia="仿宋_GB2312"/>
          <w:sz w:val="32"/>
          <w:szCs w:val="32"/>
        </w:rPr>
        <w:t>（</w:t>
      </w:r>
      <w:r>
        <w:rPr>
          <w:rFonts w:eastAsia="仿宋_GB2312" w:hint="eastAsia"/>
          <w:sz w:val="32"/>
          <w:szCs w:val="32"/>
        </w:rPr>
        <w:t>四</w:t>
      </w:r>
      <w:r>
        <w:rPr>
          <w:rFonts w:eastAsia="仿宋_GB2312"/>
          <w:sz w:val="32"/>
          <w:szCs w:val="32"/>
        </w:rPr>
        <w:t>）</w:t>
      </w:r>
      <w:r>
        <w:rPr>
          <w:rFonts w:eastAsia="仿宋_GB2312" w:hint="eastAsia"/>
          <w:sz w:val="32"/>
          <w:szCs w:val="32"/>
        </w:rPr>
        <w:t>部分</w:t>
      </w:r>
      <w:r>
        <w:rPr>
          <w:rFonts w:ascii="仿宋_GB2312" w:eastAsia="仿宋_GB2312" w:hAnsiTheme="minorEastAsia" w:cs="仿宋_GB2312" w:hint="eastAsia"/>
          <w:sz w:val="32"/>
          <w:szCs w:val="32"/>
        </w:rPr>
        <w:t>获奖选手将优先推荐参加第四届全国技工院校教师职业能力大赛浙江省选拔赛</w:t>
      </w:r>
      <w:r>
        <w:rPr>
          <w:rFonts w:eastAsia="仿宋_GB2312"/>
          <w:sz w:val="31"/>
          <w:szCs w:val="31"/>
          <w:shd w:val="clear" w:color="auto" w:fill="FFFFFF"/>
          <w:lang w:bidi="ar"/>
        </w:rPr>
        <w:t>。</w:t>
      </w:r>
    </w:p>
    <w:p w:rsidR="00CF0383" w:rsidRDefault="00CF0383" w:rsidP="00EB6794">
      <w:pPr>
        <w:spacing w:line="620" w:lineRule="exact"/>
        <w:ind w:firstLineChars="200" w:firstLine="640"/>
        <w:rPr>
          <w:rFonts w:eastAsia="仿宋_GB2312"/>
          <w:sz w:val="32"/>
          <w:szCs w:val="32"/>
        </w:rPr>
      </w:pPr>
      <w:r>
        <w:rPr>
          <w:rFonts w:eastAsia="仿宋_GB2312"/>
          <w:sz w:val="32"/>
          <w:szCs w:val="32"/>
        </w:rPr>
        <w:t>（</w:t>
      </w:r>
      <w:r>
        <w:rPr>
          <w:rFonts w:eastAsia="仿宋_GB2312" w:hint="eastAsia"/>
          <w:sz w:val="32"/>
          <w:szCs w:val="32"/>
        </w:rPr>
        <w:t>五</w:t>
      </w:r>
      <w:r>
        <w:rPr>
          <w:rFonts w:eastAsia="仿宋_GB2312"/>
          <w:sz w:val="32"/>
          <w:szCs w:val="32"/>
        </w:rPr>
        <w:t>）联系人及联系方式：</w:t>
      </w:r>
    </w:p>
    <w:p w:rsidR="00CF0383" w:rsidRDefault="00CF0383" w:rsidP="00EB6794">
      <w:pPr>
        <w:spacing w:line="620" w:lineRule="exact"/>
        <w:ind w:firstLineChars="200" w:firstLine="640"/>
        <w:rPr>
          <w:rFonts w:eastAsia="仿宋_GB2312"/>
          <w:sz w:val="32"/>
          <w:szCs w:val="32"/>
        </w:rPr>
      </w:pPr>
      <w:r>
        <w:rPr>
          <w:rFonts w:eastAsia="仿宋_GB2312"/>
          <w:sz w:val="32"/>
          <w:szCs w:val="32"/>
        </w:rPr>
        <w:t>省教研所：殷志艳，</w:t>
      </w:r>
      <w:r>
        <w:rPr>
          <w:rFonts w:eastAsia="仿宋_GB2312"/>
          <w:sz w:val="32"/>
          <w:szCs w:val="32"/>
        </w:rPr>
        <w:t>0571-87651285</w:t>
      </w:r>
      <w:r>
        <w:rPr>
          <w:rFonts w:eastAsia="仿宋_GB2312"/>
          <w:sz w:val="32"/>
          <w:szCs w:val="32"/>
        </w:rPr>
        <w:t>。</w:t>
      </w:r>
    </w:p>
    <w:p w:rsidR="00CF0383" w:rsidRDefault="00CF0383" w:rsidP="00EB6794">
      <w:pPr>
        <w:spacing w:line="620" w:lineRule="exact"/>
        <w:ind w:firstLineChars="200" w:firstLine="640"/>
        <w:rPr>
          <w:rFonts w:eastAsia="仿宋_GB2312"/>
          <w:w w:val="95"/>
          <w:sz w:val="31"/>
          <w:szCs w:val="31"/>
          <w:shd w:val="clear" w:color="auto" w:fill="FFFFFF"/>
          <w:lang w:bidi="ar"/>
        </w:rPr>
      </w:pPr>
      <w:r>
        <w:rPr>
          <w:rFonts w:eastAsia="仿宋_GB2312"/>
          <w:sz w:val="32"/>
          <w:szCs w:val="32"/>
        </w:rPr>
        <w:lastRenderedPageBreak/>
        <w:t>省技工院校</w:t>
      </w:r>
      <w:r>
        <w:rPr>
          <w:rFonts w:eastAsia="仿宋_GB2312" w:hint="eastAsia"/>
          <w:sz w:val="32"/>
          <w:szCs w:val="32"/>
        </w:rPr>
        <w:t>历史</w:t>
      </w:r>
      <w:r>
        <w:rPr>
          <w:rFonts w:eastAsia="仿宋_GB2312"/>
          <w:sz w:val="32"/>
          <w:szCs w:val="32"/>
        </w:rPr>
        <w:t>中心教研组：</w:t>
      </w:r>
      <w:r>
        <w:rPr>
          <w:rFonts w:eastAsia="仿宋_GB2312" w:hint="eastAsia"/>
          <w:sz w:val="32"/>
          <w:szCs w:val="32"/>
        </w:rPr>
        <w:t>高勇</w:t>
      </w:r>
      <w:r>
        <w:rPr>
          <w:rFonts w:eastAsia="仿宋_GB2312"/>
          <w:w w:val="95"/>
          <w:sz w:val="31"/>
          <w:szCs w:val="31"/>
          <w:shd w:val="clear" w:color="auto" w:fill="FFFFFF"/>
          <w:lang w:bidi="ar"/>
        </w:rPr>
        <w:t>，</w:t>
      </w:r>
      <w:r>
        <w:rPr>
          <w:rFonts w:eastAsia="仿宋_GB2312" w:hint="eastAsia"/>
          <w:w w:val="95"/>
          <w:sz w:val="31"/>
          <w:szCs w:val="31"/>
          <w:shd w:val="clear" w:color="auto" w:fill="FFFFFF"/>
          <w:lang w:bidi="ar"/>
        </w:rPr>
        <w:t>0575-86268622</w:t>
      </w:r>
      <w:r>
        <w:rPr>
          <w:rFonts w:eastAsia="仿宋_GB2312"/>
          <w:w w:val="95"/>
          <w:sz w:val="31"/>
          <w:szCs w:val="31"/>
          <w:shd w:val="clear" w:color="auto" w:fill="FFFFFF"/>
          <w:lang w:bidi="ar"/>
        </w:rPr>
        <w:t>。</w:t>
      </w:r>
    </w:p>
    <w:p w:rsidR="00CF0383" w:rsidRDefault="00CF0383" w:rsidP="00CF0383">
      <w:pPr>
        <w:spacing w:line="560" w:lineRule="exact"/>
        <w:ind w:firstLineChars="200" w:firstLine="586"/>
        <w:rPr>
          <w:rFonts w:eastAsia="仿宋_GB2312"/>
          <w:w w:val="95"/>
          <w:sz w:val="31"/>
          <w:szCs w:val="31"/>
          <w:shd w:val="clear" w:color="auto" w:fill="FFFFFF"/>
          <w:lang w:bidi="ar"/>
        </w:rPr>
      </w:pPr>
    </w:p>
    <w:p w:rsidR="00CF0383" w:rsidRDefault="00CF0383" w:rsidP="00CF0383">
      <w:pPr>
        <w:pStyle w:val="a3"/>
        <w:numPr>
          <w:ilvl w:val="255"/>
          <w:numId w:val="0"/>
        </w:numPr>
        <w:spacing w:before="7" w:line="600" w:lineRule="exact"/>
        <w:ind w:leftChars="304" w:left="1918" w:right="426" w:hangingChars="400" w:hanging="1280"/>
        <w:jc w:val="left"/>
        <w:rPr>
          <w:rFonts w:eastAsia="仿宋_GB2312"/>
        </w:rPr>
      </w:pPr>
      <w:r>
        <w:rPr>
          <w:rFonts w:eastAsia="仿宋_GB2312"/>
        </w:rPr>
        <w:t>附件：</w:t>
      </w:r>
      <w:r>
        <w:rPr>
          <w:rFonts w:eastAsia="仿宋_GB2312"/>
        </w:rPr>
        <w:t>1. 2024</w:t>
      </w:r>
      <w:r>
        <w:rPr>
          <w:rFonts w:eastAsia="仿宋_GB2312"/>
        </w:rPr>
        <w:t>年浙江省技工院校</w:t>
      </w:r>
      <w:r>
        <w:rPr>
          <w:rFonts w:eastAsia="仿宋_GB2312" w:hint="eastAsia"/>
        </w:rPr>
        <w:t>历史教师教学设计</w:t>
      </w:r>
      <w:r>
        <w:rPr>
          <w:rFonts w:eastAsia="仿宋_GB2312"/>
        </w:rPr>
        <w:t>竞赛评分表</w:t>
      </w:r>
      <w:r>
        <w:rPr>
          <w:rFonts w:eastAsia="仿宋_GB2312"/>
        </w:rPr>
        <w:t xml:space="preserve"> </w:t>
      </w:r>
    </w:p>
    <w:p w:rsidR="00CF0383" w:rsidRDefault="00CF0383" w:rsidP="00EB6794">
      <w:pPr>
        <w:pStyle w:val="a3"/>
        <w:numPr>
          <w:ilvl w:val="255"/>
          <w:numId w:val="0"/>
        </w:numPr>
        <w:spacing w:before="7" w:line="600" w:lineRule="exact"/>
        <w:ind w:leftChars="760" w:left="1916" w:right="426" w:hangingChars="100" w:hanging="320"/>
        <w:jc w:val="left"/>
        <w:rPr>
          <w:rFonts w:eastAsia="仿宋_GB2312"/>
        </w:rPr>
      </w:pPr>
      <w:r>
        <w:rPr>
          <w:rFonts w:eastAsia="仿宋_GB2312" w:hint="eastAsia"/>
        </w:rPr>
        <w:t>2</w:t>
      </w:r>
      <w:r>
        <w:rPr>
          <w:rFonts w:eastAsia="仿宋_GB2312"/>
        </w:rPr>
        <w:t>.2024</w:t>
      </w:r>
      <w:r>
        <w:rPr>
          <w:rFonts w:eastAsia="仿宋_GB2312"/>
        </w:rPr>
        <w:t>年浙江省技工院校</w:t>
      </w:r>
      <w:r>
        <w:rPr>
          <w:rFonts w:eastAsia="仿宋_GB2312" w:hint="eastAsia"/>
        </w:rPr>
        <w:t>历史教师教学设计</w:t>
      </w:r>
      <w:r>
        <w:rPr>
          <w:rFonts w:eastAsia="仿宋_GB2312"/>
        </w:rPr>
        <w:t>竞赛教学方案设计</w:t>
      </w:r>
      <w:r>
        <w:rPr>
          <w:rFonts w:eastAsia="仿宋_GB2312" w:hint="eastAsia"/>
        </w:rPr>
        <w:t>（</w:t>
      </w:r>
      <w:r>
        <w:rPr>
          <w:rFonts w:eastAsia="仿宋_GB2312"/>
        </w:rPr>
        <w:t>参考模板</w:t>
      </w:r>
      <w:r>
        <w:rPr>
          <w:rFonts w:eastAsia="仿宋_GB2312" w:hint="eastAsia"/>
        </w:rPr>
        <w:t>）</w:t>
      </w:r>
    </w:p>
    <w:p w:rsidR="00CF0383" w:rsidRDefault="00CF0383" w:rsidP="00CF0383">
      <w:pPr>
        <w:pStyle w:val="a3"/>
        <w:numPr>
          <w:ilvl w:val="255"/>
          <w:numId w:val="0"/>
        </w:numPr>
        <w:spacing w:before="7" w:line="600" w:lineRule="exact"/>
        <w:ind w:leftChars="700" w:left="1790" w:right="426" w:hangingChars="100" w:hanging="320"/>
        <w:jc w:val="left"/>
        <w:rPr>
          <w:rFonts w:eastAsia="仿宋_GB2312"/>
        </w:rPr>
      </w:pPr>
      <w:r>
        <w:rPr>
          <w:rFonts w:eastAsia="仿宋_GB2312" w:hint="eastAsia"/>
        </w:rPr>
        <w:t xml:space="preserve"> 3</w:t>
      </w:r>
      <w:r>
        <w:rPr>
          <w:rFonts w:eastAsia="仿宋_GB2312"/>
        </w:rPr>
        <w:t>.2024</w:t>
      </w:r>
      <w:r>
        <w:rPr>
          <w:rFonts w:eastAsia="仿宋_GB2312"/>
        </w:rPr>
        <w:t>年浙江省技工院校</w:t>
      </w:r>
      <w:r>
        <w:rPr>
          <w:rFonts w:eastAsia="仿宋_GB2312" w:hint="eastAsia"/>
        </w:rPr>
        <w:t>历史教师教学设计</w:t>
      </w:r>
      <w:r>
        <w:rPr>
          <w:rFonts w:eastAsia="仿宋_GB2312"/>
        </w:rPr>
        <w:t>竞赛参赛承诺与说明</w:t>
      </w:r>
    </w:p>
    <w:p w:rsidR="00CF0383" w:rsidRDefault="00CF0383" w:rsidP="00CF0383">
      <w:pPr>
        <w:pStyle w:val="a3"/>
        <w:numPr>
          <w:ilvl w:val="255"/>
          <w:numId w:val="0"/>
        </w:numPr>
        <w:spacing w:before="7" w:line="600" w:lineRule="exact"/>
        <w:ind w:right="426"/>
        <w:jc w:val="left"/>
        <w:rPr>
          <w:rFonts w:eastAsia="仿宋_GB2312"/>
        </w:rPr>
      </w:pPr>
    </w:p>
    <w:p w:rsidR="00CF0383" w:rsidRDefault="00CF0383" w:rsidP="00CF0383">
      <w:pPr>
        <w:spacing w:line="600" w:lineRule="exact"/>
        <w:rPr>
          <w:rFonts w:eastAsia="仿宋_GB2312"/>
          <w:sz w:val="32"/>
          <w:szCs w:val="32"/>
        </w:rPr>
      </w:pPr>
    </w:p>
    <w:p w:rsidR="00CF0383" w:rsidRDefault="00CF0383" w:rsidP="00CF0383">
      <w:pPr>
        <w:spacing w:line="600" w:lineRule="exact"/>
        <w:ind w:firstLineChars="1200" w:firstLine="3840"/>
        <w:rPr>
          <w:rFonts w:eastAsia="仿宋_GB2312"/>
          <w:sz w:val="32"/>
          <w:szCs w:val="32"/>
        </w:rPr>
      </w:pPr>
      <w:r>
        <w:rPr>
          <w:rFonts w:eastAsia="仿宋_GB2312"/>
          <w:sz w:val="32"/>
          <w:szCs w:val="32"/>
        </w:rPr>
        <w:t>浙江省职业技能教学研究所</w:t>
      </w:r>
    </w:p>
    <w:p w:rsidR="00CF0383" w:rsidRDefault="00CF0383" w:rsidP="00CF0383">
      <w:pPr>
        <w:spacing w:line="600" w:lineRule="exact"/>
        <w:ind w:firstLineChars="1400" w:firstLine="4480"/>
        <w:rPr>
          <w:rFonts w:eastAsia="仿宋_GB2312"/>
          <w:sz w:val="32"/>
          <w:szCs w:val="32"/>
        </w:rPr>
      </w:pPr>
      <w:r>
        <w:rPr>
          <w:rFonts w:eastAsia="仿宋_GB2312"/>
          <w:sz w:val="32"/>
          <w:szCs w:val="32"/>
        </w:rPr>
        <w:t>2024</w:t>
      </w:r>
      <w:r>
        <w:rPr>
          <w:rFonts w:eastAsia="仿宋_GB2312"/>
          <w:sz w:val="32"/>
          <w:szCs w:val="32"/>
        </w:rPr>
        <w:t>年</w:t>
      </w:r>
      <w:r>
        <w:rPr>
          <w:rFonts w:eastAsia="仿宋_GB2312" w:hint="eastAsia"/>
          <w:sz w:val="32"/>
          <w:szCs w:val="32"/>
        </w:rPr>
        <w:t>4</w:t>
      </w:r>
      <w:r>
        <w:rPr>
          <w:rFonts w:eastAsia="仿宋_GB2312"/>
          <w:sz w:val="32"/>
          <w:szCs w:val="32"/>
        </w:rPr>
        <w:t>月</w:t>
      </w:r>
      <w:r w:rsidR="004D1ADD">
        <w:rPr>
          <w:rFonts w:eastAsia="仿宋_GB2312"/>
          <w:sz w:val="32"/>
          <w:szCs w:val="32"/>
        </w:rPr>
        <w:t>7</w:t>
      </w:r>
      <w:r>
        <w:rPr>
          <w:rFonts w:eastAsia="仿宋_GB2312"/>
          <w:sz w:val="32"/>
          <w:szCs w:val="32"/>
        </w:rPr>
        <w:t>日</w:t>
      </w:r>
    </w:p>
    <w:p w:rsidR="00CF0383" w:rsidRDefault="00CF0383" w:rsidP="00CF0383">
      <w:pPr>
        <w:spacing w:line="560" w:lineRule="exact"/>
        <w:ind w:firstLineChars="200" w:firstLine="640"/>
        <w:rPr>
          <w:rFonts w:eastAsia="仿宋_GB2312"/>
          <w:sz w:val="32"/>
          <w:szCs w:val="32"/>
        </w:rPr>
      </w:pPr>
      <w:r>
        <w:rPr>
          <w:rFonts w:eastAsia="仿宋_GB2312"/>
          <w:sz w:val="32"/>
          <w:szCs w:val="32"/>
        </w:rPr>
        <w:br w:type="page"/>
      </w:r>
    </w:p>
    <w:p w:rsidR="00CF0383" w:rsidRPr="00CF0383" w:rsidRDefault="00CF0383" w:rsidP="00CF0383">
      <w:pPr>
        <w:spacing w:line="600" w:lineRule="exact"/>
        <w:rPr>
          <w:rFonts w:eastAsia="仿宋_GB2312"/>
          <w:sz w:val="32"/>
          <w:szCs w:val="32"/>
        </w:rPr>
      </w:pPr>
      <w:r>
        <w:rPr>
          <w:rFonts w:eastAsia="黑体"/>
          <w:sz w:val="32"/>
          <w:szCs w:val="44"/>
        </w:rPr>
        <w:lastRenderedPageBreak/>
        <w:t>附件</w:t>
      </w:r>
      <w:r>
        <w:rPr>
          <w:rFonts w:eastAsia="黑体"/>
          <w:sz w:val="32"/>
          <w:szCs w:val="44"/>
        </w:rPr>
        <w:t xml:space="preserve">1  </w:t>
      </w:r>
      <w:r>
        <w:rPr>
          <w:rFonts w:eastAsia="方正小标宋简体"/>
          <w:sz w:val="32"/>
          <w:szCs w:val="44"/>
        </w:rPr>
        <w:t xml:space="preserve"> </w:t>
      </w:r>
    </w:p>
    <w:p w:rsidR="00691B18" w:rsidRDefault="00CF0383" w:rsidP="00CF0383">
      <w:pPr>
        <w:widowControl/>
        <w:spacing w:line="600" w:lineRule="exact"/>
        <w:jc w:val="center"/>
        <w:rPr>
          <w:rFonts w:eastAsia="方正小标宋简体"/>
          <w:bCs/>
          <w:sz w:val="36"/>
          <w:szCs w:val="36"/>
        </w:rPr>
      </w:pPr>
      <w:r>
        <w:rPr>
          <w:rFonts w:eastAsia="方正小标宋简体"/>
          <w:bCs/>
          <w:sz w:val="36"/>
          <w:szCs w:val="36"/>
        </w:rPr>
        <w:t>2024</w:t>
      </w:r>
      <w:r>
        <w:rPr>
          <w:rFonts w:eastAsia="方正小标宋简体"/>
          <w:bCs/>
          <w:sz w:val="36"/>
          <w:szCs w:val="36"/>
        </w:rPr>
        <w:t>年浙江省技工院校</w:t>
      </w:r>
      <w:r>
        <w:rPr>
          <w:rFonts w:eastAsia="方正小标宋简体" w:hint="eastAsia"/>
          <w:bCs/>
          <w:sz w:val="36"/>
          <w:szCs w:val="36"/>
        </w:rPr>
        <w:t>历史教师</w:t>
      </w:r>
    </w:p>
    <w:p w:rsidR="00CF0383" w:rsidRDefault="00CF0383" w:rsidP="00691B18">
      <w:pPr>
        <w:widowControl/>
        <w:spacing w:line="600" w:lineRule="exact"/>
        <w:jc w:val="center"/>
        <w:rPr>
          <w:rFonts w:eastAsia="方正小标宋简体"/>
          <w:bCs/>
          <w:sz w:val="36"/>
          <w:szCs w:val="36"/>
        </w:rPr>
      </w:pPr>
      <w:r>
        <w:rPr>
          <w:rFonts w:eastAsia="方正小标宋简体" w:hint="eastAsia"/>
          <w:bCs/>
          <w:sz w:val="36"/>
          <w:szCs w:val="36"/>
        </w:rPr>
        <w:t>教学设计</w:t>
      </w:r>
      <w:r>
        <w:rPr>
          <w:rFonts w:eastAsia="方正小标宋简体"/>
          <w:bCs/>
          <w:sz w:val="36"/>
          <w:szCs w:val="36"/>
        </w:rPr>
        <w:t>竞赛评分表</w:t>
      </w:r>
    </w:p>
    <w:p w:rsidR="00CF0383" w:rsidRDefault="00CF0383" w:rsidP="00CF0383">
      <w:pPr>
        <w:widowControl/>
        <w:spacing w:line="480" w:lineRule="exact"/>
        <w:rPr>
          <w:rFonts w:eastAsia="华文中宋"/>
          <w:b/>
          <w:sz w:val="36"/>
          <w:szCs w:val="36"/>
        </w:rPr>
      </w:pPr>
      <w:r>
        <w:rPr>
          <w:rFonts w:eastAsia="仿宋_GB2312"/>
          <w:b/>
          <w:sz w:val="24"/>
        </w:rPr>
        <w:t>参赛作品编号：</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5"/>
        <w:gridCol w:w="6135"/>
        <w:gridCol w:w="1775"/>
        <w:gridCol w:w="1120"/>
      </w:tblGrid>
      <w:tr w:rsidR="00CF0383" w:rsidTr="00BA6FB0">
        <w:trPr>
          <w:cantSplit/>
          <w:trHeight w:val="780"/>
          <w:jc w:val="center"/>
        </w:trPr>
        <w:tc>
          <w:tcPr>
            <w:tcW w:w="1125" w:type="dxa"/>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jc w:val="center"/>
              <w:rPr>
                <w:rFonts w:eastAsia="仿宋_GB2312"/>
                <w:b/>
                <w:szCs w:val="21"/>
              </w:rPr>
            </w:pPr>
            <w:r>
              <w:rPr>
                <w:rFonts w:eastAsia="仿宋_GB2312"/>
                <w:b/>
                <w:szCs w:val="21"/>
              </w:rPr>
              <w:t>评价项目</w:t>
            </w:r>
          </w:p>
        </w:tc>
        <w:tc>
          <w:tcPr>
            <w:tcW w:w="7910" w:type="dxa"/>
            <w:gridSpan w:val="2"/>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ind w:firstLineChars="49" w:firstLine="103"/>
              <w:jc w:val="center"/>
              <w:rPr>
                <w:rFonts w:eastAsia="仿宋_GB2312"/>
                <w:b/>
                <w:szCs w:val="21"/>
              </w:rPr>
            </w:pPr>
            <w:r>
              <w:rPr>
                <w:rFonts w:eastAsia="仿宋_GB2312"/>
                <w:b/>
                <w:szCs w:val="21"/>
              </w:rPr>
              <w:t>评价内容</w:t>
            </w:r>
          </w:p>
        </w:tc>
        <w:tc>
          <w:tcPr>
            <w:tcW w:w="1120" w:type="dxa"/>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ind w:leftChars="-438" w:left="-920" w:rightChars="-50" w:right="-105" w:firstLineChars="338" w:firstLine="713"/>
              <w:jc w:val="center"/>
              <w:rPr>
                <w:rFonts w:eastAsia="仿宋_GB2312"/>
                <w:b/>
                <w:szCs w:val="21"/>
              </w:rPr>
            </w:pPr>
            <w:r>
              <w:rPr>
                <w:rFonts w:eastAsia="仿宋_GB2312"/>
                <w:b/>
                <w:szCs w:val="21"/>
              </w:rPr>
              <w:t>得分</w:t>
            </w:r>
          </w:p>
        </w:tc>
      </w:tr>
      <w:tr w:rsidR="00CF0383" w:rsidTr="00BA6FB0">
        <w:trPr>
          <w:cantSplit/>
          <w:trHeight w:val="113"/>
          <w:jc w:val="center"/>
        </w:trPr>
        <w:tc>
          <w:tcPr>
            <w:tcW w:w="1125" w:type="dxa"/>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jc w:val="center"/>
              <w:rPr>
                <w:rFonts w:eastAsia="仿宋_GB2312"/>
                <w:b/>
                <w:szCs w:val="21"/>
              </w:rPr>
            </w:pPr>
            <w:r>
              <w:rPr>
                <w:rFonts w:eastAsia="仿宋_GB2312"/>
                <w:b/>
                <w:szCs w:val="21"/>
              </w:rPr>
              <w:t>教学依据</w:t>
            </w:r>
          </w:p>
        </w:tc>
        <w:tc>
          <w:tcPr>
            <w:tcW w:w="7910" w:type="dxa"/>
            <w:gridSpan w:val="2"/>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rPr>
                <w:rFonts w:eastAsia="仿宋_GB2312"/>
                <w:b/>
                <w:szCs w:val="21"/>
              </w:rPr>
            </w:pPr>
            <w:r>
              <w:rPr>
                <w:rFonts w:eastAsia="仿宋_GB2312"/>
                <w:b/>
                <w:szCs w:val="21"/>
              </w:rPr>
              <w:t>1.</w:t>
            </w:r>
            <w:r>
              <w:rPr>
                <w:rFonts w:eastAsia="仿宋_GB2312"/>
                <w:b/>
                <w:szCs w:val="21"/>
              </w:rPr>
              <w:t>课程方案。</w:t>
            </w:r>
            <w:r>
              <w:rPr>
                <w:rFonts w:eastAsia="仿宋_GB2312"/>
                <w:bCs/>
                <w:szCs w:val="21"/>
              </w:rPr>
              <w:t>基于</w:t>
            </w:r>
            <w:r>
              <w:rPr>
                <w:rFonts w:eastAsia="仿宋_GB2312"/>
                <w:szCs w:val="21"/>
              </w:rPr>
              <w:t>专业人才培养目标的</w:t>
            </w:r>
            <w:r>
              <w:rPr>
                <w:rFonts w:eastAsia="仿宋_GB2312"/>
                <w:bCs/>
                <w:szCs w:val="21"/>
              </w:rPr>
              <w:t>课程</w:t>
            </w:r>
            <w:r>
              <w:rPr>
                <w:rFonts w:eastAsia="仿宋_GB2312"/>
                <w:szCs w:val="21"/>
              </w:rPr>
              <w:t>定位，课程目标、课程内容、实施建议和考核要求明确具体，突出立德树人、学生综合职业能力培养。</w:t>
            </w:r>
          </w:p>
        </w:tc>
        <w:tc>
          <w:tcPr>
            <w:tcW w:w="1120" w:type="dxa"/>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ind w:leftChars="-438" w:left="-920" w:firstLine="480"/>
              <w:jc w:val="center"/>
              <w:rPr>
                <w:rFonts w:eastAsia="仿宋_GB2312"/>
                <w:szCs w:val="21"/>
              </w:rPr>
            </w:pPr>
          </w:p>
        </w:tc>
      </w:tr>
      <w:tr w:rsidR="00CF0383" w:rsidTr="00BA6FB0">
        <w:trPr>
          <w:cantSplit/>
          <w:trHeight w:val="113"/>
          <w:jc w:val="center"/>
        </w:trPr>
        <w:tc>
          <w:tcPr>
            <w:tcW w:w="1125" w:type="dxa"/>
            <w:vMerge w:val="restart"/>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jc w:val="center"/>
              <w:rPr>
                <w:rFonts w:eastAsia="仿宋_GB2312"/>
                <w:b/>
                <w:szCs w:val="21"/>
              </w:rPr>
            </w:pPr>
            <w:r>
              <w:rPr>
                <w:rFonts w:eastAsia="仿宋_GB2312"/>
                <w:b/>
                <w:szCs w:val="21"/>
              </w:rPr>
              <w:t>教学设计</w:t>
            </w:r>
          </w:p>
          <w:p w:rsidR="00CF0383" w:rsidRDefault="00CF0383" w:rsidP="00BA6FB0">
            <w:pPr>
              <w:spacing w:line="400" w:lineRule="exact"/>
              <w:jc w:val="center"/>
              <w:rPr>
                <w:rFonts w:eastAsia="仿宋_GB2312"/>
                <w:b/>
                <w:szCs w:val="21"/>
              </w:rPr>
            </w:pPr>
            <w:r>
              <w:rPr>
                <w:rFonts w:eastAsia="仿宋_GB2312" w:hint="eastAsia"/>
                <w:b/>
                <w:szCs w:val="21"/>
              </w:rPr>
              <w:t>(40</w:t>
            </w:r>
            <w:r>
              <w:rPr>
                <w:rFonts w:eastAsia="仿宋_GB2312" w:hint="eastAsia"/>
                <w:b/>
                <w:szCs w:val="21"/>
              </w:rPr>
              <w:t>分</w:t>
            </w:r>
            <w:r>
              <w:rPr>
                <w:rFonts w:eastAsia="仿宋_GB2312" w:hint="eastAsia"/>
                <w:b/>
                <w:szCs w:val="21"/>
              </w:rPr>
              <w:t>)</w:t>
            </w:r>
          </w:p>
        </w:tc>
        <w:tc>
          <w:tcPr>
            <w:tcW w:w="7910" w:type="dxa"/>
            <w:gridSpan w:val="2"/>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rPr>
                <w:rFonts w:eastAsia="仿宋_GB2312"/>
                <w:szCs w:val="21"/>
              </w:rPr>
            </w:pPr>
            <w:r>
              <w:rPr>
                <w:rFonts w:eastAsia="仿宋_GB2312"/>
                <w:b/>
                <w:szCs w:val="21"/>
              </w:rPr>
              <w:t>2.</w:t>
            </w:r>
            <w:r>
              <w:rPr>
                <w:rFonts w:eastAsia="仿宋_GB2312"/>
                <w:b/>
                <w:szCs w:val="21"/>
              </w:rPr>
              <w:t>选题价值。</w:t>
            </w:r>
            <w:r>
              <w:rPr>
                <w:rFonts w:eastAsia="仿宋_GB2312"/>
                <w:szCs w:val="21"/>
              </w:rPr>
              <w:t>选题符合国家、地方产业发展需求，选取相对独立、完整的人文素质</w:t>
            </w:r>
            <w:r>
              <w:rPr>
                <w:rFonts w:eastAsia="仿宋_GB2312"/>
                <w:szCs w:val="21"/>
              </w:rPr>
              <w:t>/</w:t>
            </w:r>
            <w:r>
              <w:rPr>
                <w:rFonts w:eastAsia="仿宋_GB2312"/>
                <w:szCs w:val="21"/>
              </w:rPr>
              <w:t>职业学习活动或一体化课程学习任务的某一具体内容，具有典型性。</w:t>
            </w:r>
          </w:p>
        </w:tc>
        <w:tc>
          <w:tcPr>
            <w:tcW w:w="1120" w:type="dxa"/>
            <w:vMerge w:val="restart"/>
            <w:tcBorders>
              <w:top w:val="single" w:sz="4" w:space="0" w:color="auto"/>
              <w:left w:val="single" w:sz="4" w:space="0" w:color="auto"/>
              <w:right w:val="single" w:sz="4" w:space="0" w:color="auto"/>
            </w:tcBorders>
            <w:noWrap/>
            <w:vAlign w:val="center"/>
          </w:tcPr>
          <w:p w:rsidR="00CF0383" w:rsidRDefault="00CF0383" w:rsidP="00BA6FB0">
            <w:pPr>
              <w:spacing w:line="400" w:lineRule="exact"/>
              <w:rPr>
                <w:rFonts w:eastAsia="仿宋_GB2312"/>
                <w:szCs w:val="21"/>
              </w:rPr>
            </w:pPr>
          </w:p>
        </w:tc>
      </w:tr>
      <w:tr w:rsidR="00CF0383" w:rsidTr="00BA6FB0">
        <w:trPr>
          <w:cantSplit/>
          <w:trHeight w:val="113"/>
          <w:jc w:val="center"/>
        </w:trPr>
        <w:tc>
          <w:tcPr>
            <w:tcW w:w="1125" w:type="dxa"/>
            <w:vMerge/>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jc w:val="center"/>
              <w:rPr>
                <w:rFonts w:eastAsia="仿宋_GB2312"/>
                <w:b/>
                <w:szCs w:val="21"/>
              </w:rPr>
            </w:pPr>
          </w:p>
        </w:tc>
        <w:tc>
          <w:tcPr>
            <w:tcW w:w="7910" w:type="dxa"/>
            <w:gridSpan w:val="2"/>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rPr>
                <w:rFonts w:eastAsia="仿宋_GB2312"/>
                <w:szCs w:val="21"/>
              </w:rPr>
            </w:pPr>
            <w:r>
              <w:rPr>
                <w:rFonts w:eastAsia="仿宋_GB2312"/>
                <w:b/>
                <w:szCs w:val="21"/>
              </w:rPr>
              <w:t>3.</w:t>
            </w:r>
            <w:r>
              <w:rPr>
                <w:rFonts w:eastAsia="仿宋_GB2312"/>
                <w:b/>
                <w:szCs w:val="21"/>
              </w:rPr>
              <w:t>学习目标。</w:t>
            </w:r>
            <w:r>
              <w:rPr>
                <w:rFonts w:eastAsia="仿宋_GB2312"/>
                <w:szCs w:val="21"/>
              </w:rPr>
              <w:t>符合课程标准的核心素养培养要求，能够反映学生思想政治、职业素养与综合职业能力的要求，并能结合学生实际，明确、具体且可操作性强。</w:t>
            </w:r>
          </w:p>
        </w:tc>
        <w:tc>
          <w:tcPr>
            <w:tcW w:w="1120" w:type="dxa"/>
            <w:vMerge/>
            <w:tcBorders>
              <w:left w:val="single" w:sz="4" w:space="0" w:color="auto"/>
              <w:right w:val="single" w:sz="4" w:space="0" w:color="auto"/>
            </w:tcBorders>
            <w:noWrap/>
            <w:vAlign w:val="center"/>
          </w:tcPr>
          <w:p w:rsidR="00CF0383" w:rsidRDefault="00CF0383" w:rsidP="00BA6FB0">
            <w:pPr>
              <w:spacing w:line="400" w:lineRule="exact"/>
              <w:ind w:leftChars="-438" w:left="-920" w:firstLine="480"/>
              <w:jc w:val="center"/>
              <w:rPr>
                <w:rFonts w:eastAsia="仿宋_GB2312"/>
                <w:szCs w:val="21"/>
              </w:rPr>
            </w:pPr>
          </w:p>
        </w:tc>
      </w:tr>
      <w:tr w:rsidR="00CF0383" w:rsidTr="00BA6FB0">
        <w:trPr>
          <w:cantSplit/>
          <w:trHeight w:val="113"/>
          <w:jc w:val="center"/>
        </w:trPr>
        <w:tc>
          <w:tcPr>
            <w:tcW w:w="1125" w:type="dxa"/>
            <w:vMerge/>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jc w:val="center"/>
              <w:rPr>
                <w:rFonts w:eastAsia="仿宋_GB2312"/>
                <w:b/>
                <w:szCs w:val="21"/>
              </w:rPr>
            </w:pPr>
          </w:p>
        </w:tc>
        <w:tc>
          <w:tcPr>
            <w:tcW w:w="7910" w:type="dxa"/>
            <w:gridSpan w:val="2"/>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rPr>
                <w:rFonts w:eastAsia="仿宋_GB2312"/>
                <w:szCs w:val="21"/>
              </w:rPr>
            </w:pPr>
            <w:r>
              <w:rPr>
                <w:rFonts w:eastAsia="仿宋_GB2312"/>
                <w:b/>
                <w:szCs w:val="21"/>
              </w:rPr>
              <w:t>4.</w:t>
            </w:r>
            <w:r>
              <w:rPr>
                <w:rFonts w:eastAsia="仿宋_GB2312"/>
                <w:b/>
                <w:szCs w:val="21"/>
              </w:rPr>
              <w:t>学习内容。</w:t>
            </w:r>
            <w:r>
              <w:rPr>
                <w:rFonts w:eastAsia="仿宋_GB2312"/>
                <w:szCs w:val="21"/>
              </w:rPr>
              <w:t>包括理论知识、实践知识及专业融通等各项要素要求，匹配具体学情，与人文素质养成紧密相关，体现科学性和职业性。</w:t>
            </w:r>
          </w:p>
        </w:tc>
        <w:tc>
          <w:tcPr>
            <w:tcW w:w="1120" w:type="dxa"/>
            <w:vMerge/>
            <w:tcBorders>
              <w:left w:val="single" w:sz="4" w:space="0" w:color="auto"/>
              <w:right w:val="single" w:sz="4" w:space="0" w:color="auto"/>
            </w:tcBorders>
            <w:noWrap/>
            <w:vAlign w:val="center"/>
          </w:tcPr>
          <w:p w:rsidR="00CF0383" w:rsidRDefault="00CF0383" w:rsidP="00BA6FB0">
            <w:pPr>
              <w:spacing w:line="400" w:lineRule="exact"/>
              <w:ind w:leftChars="-438" w:left="-920" w:firstLine="480"/>
              <w:jc w:val="center"/>
              <w:rPr>
                <w:rFonts w:eastAsia="仿宋_GB2312"/>
                <w:szCs w:val="21"/>
              </w:rPr>
            </w:pPr>
          </w:p>
        </w:tc>
      </w:tr>
      <w:tr w:rsidR="00CF0383" w:rsidTr="00BA6FB0">
        <w:trPr>
          <w:cantSplit/>
          <w:trHeight w:val="113"/>
          <w:jc w:val="center"/>
        </w:trPr>
        <w:tc>
          <w:tcPr>
            <w:tcW w:w="1125" w:type="dxa"/>
            <w:vMerge/>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jc w:val="center"/>
              <w:rPr>
                <w:rFonts w:eastAsia="仿宋_GB2312"/>
                <w:b/>
                <w:szCs w:val="21"/>
              </w:rPr>
            </w:pPr>
          </w:p>
        </w:tc>
        <w:tc>
          <w:tcPr>
            <w:tcW w:w="7910" w:type="dxa"/>
            <w:gridSpan w:val="2"/>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rPr>
                <w:rFonts w:eastAsia="仿宋_GB2312"/>
                <w:szCs w:val="21"/>
              </w:rPr>
            </w:pPr>
            <w:r>
              <w:rPr>
                <w:rFonts w:eastAsia="仿宋_GB2312"/>
                <w:b/>
                <w:szCs w:val="21"/>
              </w:rPr>
              <w:t>5.</w:t>
            </w:r>
            <w:r>
              <w:rPr>
                <w:rFonts w:eastAsia="仿宋_GB2312"/>
                <w:b/>
                <w:szCs w:val="21"/>
              </w:rPr>
              <w:t>学习资源。</w:t>
            </w:r>
            <w:r>
              <w:rPr>
                <w:rFonts w:eastAsia="仿宋_GB2312"/>
                <w:szCs w:val="21"/>
              </w:rPr>
              <w:t>体现学生在问题引导下的学习过程，其相关环境设计与社会生活或工作环境要求尽可能相一致，有效支持学生的学习。</w:t>
            </w:r>
          </w:p>
        </w:tc>
        <w:tc>
          <w:tcPr>
            <w:tcW w:w="1120" w:type="dxa"/>
            <w:vMerge/>
            <w:tcBorders>
              <w:left w:val="single" w:sz="4" w:space="0" w:color="auto"/>
              <w:bottom w:val="single" w:sz="4" w:space="0" w:color="auto"/>
              <w:right w:val="single" w:sz="4" w:space="0" w:color="auto"/>
            </w:tcBorders>
            <w:noWrap/>
            <w:vAlign w:val="center"/>
          </w:tcPr>
          <w:p w:rsidR="00CF0383" w:rsidRDefault="00CF0383" w:rsidP="00BA6FB0">
            <w:pPr>
              <w:spacing w:line="400" w:lineRule="exact"/>
              <w:ind w:leftChars="-438" w:left="-920" w:firstLine="480"/>
              <w:jc w:val="center"/>
              <w:rPr>
                <w:rFonts w:eastAsia="仿宋_GB2312"/>
                <w:szCs w:val="21"/>
              </w:rPr>
            </w:pPr>
          </w:p>
        </w:tc>
      </w:tr>
      <w:tr w:rsidR="00CF0383" w:rsidTr="00BA6FB0">
        <w:trPr>
          <w:cantSplit/>
          <w:trHeight w:val="113"/>
          <w:jc w:val="center"/>
        </w:trPr>
        <w:tc>
          <w:tcPr>
            <w:tcW w:w="1125" w:type="dxa"/>
            <w:vMerge w:val="restart"/>
            <w:tcBorders>
              <w:top w:val="single" w:sz="4" w:space="0" w:color="auto"/>
              <w:left w:val="single" w:sz="4" w:space="0" w:color="auto"/>
              <w:right w:val="single" w:sz="4" w:space="0" w:color="auto"/>
            </w:tcBorders>
            <w:noWrap/>
            <w:vAlign w:val="center"/>
          </w:tcPr>
          <w:p w:rsidR="00CF0383" w:rsidRDefault="00CF0383" w:rsidP="00BA6FB0">
            <w:pPr>
              <w:spacing w:line="400" w:lineRule="exact"/>
              <w:jc w:val="center"/>
              <w:rPr>
                <w:rFonts w:eastAsia="仿宋_GB2312"/>
                <w:b/>
                <w:szCs w:val="21"/>
              </w:rPr>
            </w:pPr>
            <w:r>
              <w:rPr>
                <w:rFonts w:eastAsia="仿宋_GB2312"/>
                <w:b/>
                <w:szCs w:val="21"/>
              </w:rPr>
              <w:t>教学实施</w:t>
            </w:r>
          </w:p>
          <w:p w:rsidR="00CF0383" w:rsidRDefault="00CF0383" w:rsidP="00BA6FB0">
            <w:pPr>
              <w:spacing w:line="400" w:lineRule="exact"/>
              <w:jc w:val="center"/>
              <w:rPr>
                <w:rFonts w:eastAsia="仿宋_GB2312"/>
                <w:b/>
                <w:szCs w:val="21"/>
              </w:rPr>
            </w:pPr>
            <w:r>
              <w:rPr>
                <w:rFonts w:eastAsia="仿宋_GB2312" w:hint="eastAsia"/>
                <w:b/>
                <w:szCs w:val="21"/>
              </w:rPr>
              <w:t>(50</w:t>
            </w:r>
            <w:r>
              <w:rPr>
                <w:rFonts w:eastAsia="仿宋_GB2312" w:hint="eastAsia"/>
                <w:b/>
                <w:szCs w:val="21"/>
              </w:rPr>
              <w:t>分</w:t>
            </w:r>
            <w:r>
              <w:rPr>
                <w:rFonts w:eastAsia="仿宋_GB2312" w:hint="eastAsia"/>
                <w:b/>
                <w:szCs w:val="21"/>
              </w:rPr>
              <w:t>)</w:t>
            </w:r>
          </w:p>
        </w:tc>
        <w:tc>
          <w:tcPr>
            <w:tcW w:w="7910" w:type="dxa"/>
            <w:gridSpan w:val="2"/>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rPr>
                <w:rFonts w:eastAsia="仿宋_GB2312"/>
                <w:szCs w:val="21"/>
              </w:rPr>
            </w:pPr>
            <w:r>
              <w:rPr>
                <w:rFonts w:eastAsia="仿宋_GB2312"/>
                <w:b/>
                <w:szCs w:val="21"/>
              </w:rPr>
              <w:t>6.</w:t>
            </w:r>
            <w:r>
              <w:rPr>
                <w:rFonts w:eastAsia="仿宋_GB2312"/>
                <w:b/>
                <w:szCs w:val="21"/>
              </w:rPr>
              <w:t>学生主体。</w:t>
            </w:r>
            <w:r>
              <w:rPr>
                <w:rFonts w:eastAsia="仿宋_GB2312"/>
                <w:szCs w:val="21"/>
              </w:rPr>
              <w:t>创造良好的学习氛围，有利于提高学生学习主动性，能积极有效地促进学习互动。</w:t>
            </w:r>
          </w:p>
        </w:tc>
        <w:tc>
          <w:tcPr>
            <w:tcW w:w="1120" w:type="dxa"/>
            <w:vMerge w:val="restart"/>
            <w:tcBorders>
              <w:top w:val="single" w:sz="4" w:space="0" w:color="auto"/>
              <w:left w:val="single" w:sz="4" w:space="0" w:color="auto"/>
              <w:right w:val="single" w:sz="4" w:space="0" w:color="auto"/>
            </w:tcBorders>
            <w:noWrap/>
            <w:vAlign w:val="center"/>
          </w:tcPr>
          <w:p w:rsidR="00CF0383" w:rsidRDefault="00CF0383" w:rsidP="00BA6FB0">
            <w:pPr>
              <w:spacing w:line="400" w:lineRule="exact"/>
              <w:ind w:leftChars="-438" w:left="-920" w:firstLine="480"/>
              <w:jc w:val="center"/>
              <w:rPr>
                <w:rFonts w:eastAsia="仿宋_GB2312"/>
                <w:szCs w:val="21"/>
              </w:rPr>
            </w:pPr>
          </w:p>
        </w:tc>
      </w:tr>
      <w:tr w:rsidR="00CF0383" w:rsidTr="00BA6FB0">
        <w:trPr>
          <w:cantSplit/>
          <w:trHeight w:val="113"/>
          <w:jc w:val="center"/>
        </w:trPr>
        <w:tc>
          <w:tcPr>
            <w:tcW w:w="1125" w:type="dxa"/>
            <w:vMerge/>
            <w:tcBorders>
              <w:left w:val="single" w:sz="4" w:space="0" w:color="auto"/>
              <w:right w:val="single" w:sz="4" w:space="0" w:color="auto"/>
            </w:tcBorders>
            <w:noWrap/>
            <w:vAlign w:val="center"/>
          </w:tcPr>
          <w:p w:rsidR="00CF0383" w:rsidRDefault="00CF0383" w:rsidP="00BA6FB0">
            <w:pPr>
              <w:widowControl/>
              <w:spacing w:line="400" w:lineRule="exact"/>
              <w:ind w:firstLine="480"/>
              <w:jc w:val="center"/>
              <w:rPr>
                <w:rFonts w:eastAsia="仿宋_GB2312"/>
                <w:b/>
                <w:szCs w:val="21"/>
              </w:rPr>
            </w:pPr>
          </w:p>
        </w:tc>
        <w:tc>
          <w:tcPr>
            <w:tcW w:w="7910" w:type="dxa"/>
            <w:gridSpan w:val="2"/>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rPr>
                <w:rFonts w:eastAsia="仿宋_GB2312"/>
                <w:szCs w:val="21"/>
              </w:rPr>
            </w:pPr>
            <w:r>
              <w:rPr>
                <w:rFonts w:eastAsia="仿宋_GB2312"/>
                <w:b/>
                <w:szCs w:val="21"/>
              </w:rPr>
              <w:t>7.</w:t>
            </w:r>
            <w:r>
              <w:rPr>
                <w:rFonts w:eastAsia="仿宋_GB2312"/>
                <w:b/>
                <w:szCs w:val="21"/>
              </w:rPr>
              <w:t>教学手段。</w:t>
            </w:r>
            <w:r>
              <w:rPr>
                <w:rFonts w:eastAsia="仿宋_GB2312"/>
                <w:szCs w:val="21"/>
              </w:rPr>
              <w:t>有效支持学习活动的开展，适当利用多种教学媒体以及信息化手段和数字化资源，新颖、富有创意。</w:t>
            </w:r>
          </w:p>
        </w:tc>
        <w:tc>
          <w:tcPr>
            <w:tcW w:w="1120" w:type="dxa"/>
            <w:vMerge/>
            <w:tcBorders>
              <w:left w:val="single" w:sz="4" w:space="0" w:color="auto"/>
              <w:right w:val="single" w:sz="4" w:space="0" w:color="auto"/>
            </w:tcBorders>
            <w:noWrap/>
            <w:vAlign w:val="center"/>
          </w:tcPr>
          <w:p w:rsidR="00CF0383" w:rsidRDefault="00CF0383" w:rsidP="00BA6FB0">
            <w:pPr>
              <w:spacing w:line="400" w:lineRule="exact"/>
              <w:ind w:leftChars="-438" w:left="-920" w:firstLine="480"/>
              <w:jc w:val="center"/>
              <w:rPr>
                <w:rFonts w:eastAsia="仿宋_GB2312"/>
                <w:szCs w:val="21"/>
              </w:rPr>
            </w:pPr>
          </w:p>
        </w:tc>
      </w:tr>
      <w:tr w:rsidR="00CF0383" w:rsidTr="00BA6FB0">
        <w:trPr>
          <w:cantSplit/>
          <w:trHeight w:val="113"/>
          <w:jc w:val="center"/>
        </w:trPr>
        <w:tc>
          <w:tcPr>
            <w:tcW w:w="1125" w:type="dxa"/>
            <w:vMerge/>
            <w:tcBorders>
              <w:left w:val="single" w:sz="4" w:space="0" w:color="auto"/>
              <w:right w:val="single" w:sz="4" w:space="0" w:color="auto"/>
            </w:tcBorders>
            <w:noWrap/>
            <w:vAlign w:val="center"/>
          </w:tcPr>
          <w:p w:rsidR="00CF0383" w:rsidRDefault="00CF0383" w:rsidP="00BA6FB0">
            <w:pPr>
              <w:widowControl/>
              <w:spacing w:line="400" w:lineRule="exact"/>
              <w:ind w:firstLine="480"/>
              <w:jc w:val="center"/>
              <w:rPr>
                <w:rFonts w:eastAsia="仿宋_GB2312"/>
                <w:b/>
                <w:szCs w:val="21"/>
              </w:rPr>
            </w:pPr>
          </w:p>
        </w:tc>
        <w:tc>
          <w:tcPr>
            <w:tcW w:w="7910" w:type="dxa"/>
            <w:gridSpan w:val="2"/>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rPr>
                <w:rFonts w:eastAsia="仿宋_GB2312"/>
                <w:szCs w:val="21"/>
              </w:rPr>
            </w:pPr>
            <w:r>
              <w:rPr>
                <w:rFonts w:eastAsia="仿宋_GB2312"/>
                <w:b/>
                <w:szCs w:val="21"/>
              </w:rPr>
              <w:t>8.</w:t>
            </w:r>
            <w:r>
              <w:rPr>
                <w:rFonts w:eastAsia="仿宋_GB2312"/>
                <w:b/>
                <w:szCs w:val="21"/>
              </w:rPr>
              <w:t>教学方法。</w:t>
            </w:r>
            <w:r>
              <w:rPr>
                <w:rFonts w:eastAsia="仿宋_GB2312"/>
                <w:szCs w:val="21"/>
              </w:rPr>
              <w:t>体现以学生为中心、行动导向的教学理念，适应具体学情，采用混合式学习，重视学生的适应与接纳，形式灵活、方法有效。</w:t>
            </w:r>
          </w:p>
        </w:tc>
        <w:tc>
          <w:tcPr>
            <w:tcW w:w="1120" w:type="dxa"/>
            <w:vMerge/>
            <w:tcBorders>
              <w:left w:val="single" w:sz="4" w:space="0" w:color="auto"/>
              <w:right w:val="single" w:sz="4" w:space="0" w:color="auto"/>
            </w:tcBorders>
            <w:noWrap/>
            <w:vAlign w:val="center"/>
          </w:tcPr>
          <w:p w:rsidR="00CF0383" w:rsidRDefault="00CF0383" w:rsidP="00BA6FB0">
            <w:pPr>
              <w:spacing w:line="400" w:lineRule="exact"/>
              <w:ind w:leftChars="-438" w:left="-920" w:firstLine="480"/>
              <w:jc w:val="center"/>
              <w:rPr>
                <w:rFonts w:eastAsia="仿宋_GB2312"/>
                <w:szCs w:val="21"/>
              </w:rPr>
            </w:pPr>
          </w:p>
        </w:tc>
      </w:tr>
      <w:tr w:rsidR="00CF0383" w:rsidTr="00BA6FB0">
        <w:trPr>
          <w:cantSplit/>
          <w:trHeight w:val="113"/>
          <w:jc w:val="center"/>
        </w:trPr>
        <w:tc>
          <w:tcPr>
            <w:tcW w:w="1125" w:type="dxa"/>
            <w:vMerge/>
            <w:tcBorders>
              <w:left w:val="single" w:sz="4" w:space="0" w:color="auto"/>
              <w:bottom w:val="single" w:sz="4" w:space="0" w:color="auto"/>
              <w:right w:val="single" w:sz="4" w:space="0" w:color="auto"/>
            </w:tcBorders>
            <w:noWrap/>
            <w:vAlign w:val="center"/>
          </w:tcPr>
          <w:p w:rsidR="00CF0383" w:rsidRDefault="00CF0383" w:rsidP="00BA6FB0">
            <w:pPr>
              <w:widowControl/>
              <w:spacing w:line="400" w:lineRule="exact"/>
              <w:ind w:firstLine="480"/>
              <w:jc w:val="center"/>
              <w:rPr>
                <w:rFonts w:eastAsia="仿宋_GB2312"/>
                <w:b/>
                <w:szCs w:val="21"/>
              </w:rPr>
            </w:pPr>
          </w:p>
        </w:tc>
        <w:tc>
          <w:tcPr>
            <w:tcW w:w="7910" w:type="dxa"/>
            <w:gridSpan w:val="2"/>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rPr>
                <w:rFonts w:eastAsia="仿宋_GB2312"/>
                <w:szCs w:val="21"/>
              </w:rPr>
            </w:pPr>
            <w:r>
              <w:rPr>
                <w:rFonts w:eastAsia="仿宋_GB2312"/>
                <w:b/>
                <w:szCs w:val="21"/>
              </w:rPr>
              <w:t>9.</w:t>
            </w:r>
            <w:r>
              <w:rPr>
                <w:rFonts w:eastAsia="仿宋_GB2312"/>
                <w:b/>
                <w:szCs w:val="21"/>
              </w:rPr>
              <w:t>教学过程。</w:t>
            </w:r>
            <w:r>
              <w:rPr>
                <w:rFonts w:eastAsia="仿宋_GB2312"/>
                <w:szCs w:val="21"/>
              </w:rPr>
              <w:t>教学设计应</w:t>
            </w:r>
            <w:r>
              <w:rPr>
                <w:rFonts w:eastAsia="仿宋_GB2312" w:hint="eastAsia"/>
                <w:szCs w:val="21"/>
              </w:rPr>
              <w:t>依据“课程标准”要求，结合所选教学内容特点，清晰阐释设计思路。</w:t>
            </w:r>
            <w:r>
              <w:rPr>
                <w:rFonts w:eastAsia="仿宋_GB2312"/>
                <w:szCs w:val="21"/>
              </w:rPr>
              <w:t>充分融入课程思政</w:t>
            </w:r>
            <w:r>
              <w:rPr>
                <w:rFonts w:eastAsia="仿宋_GB2312" w:hint="eastAsia"/>
                <w:szCs w:val="21"/>
              </w:rPr>
              <w:t>元素</w:t>
            </w:r>
            <w:r>
              <w:rPr>
                <w:rFonts w:eastAsia="仿宋_GB2312"/>
                <w:szCs w:val="21"/>
              </w:rPr>
              <w:t>，</w:t>
            </w:r>
            <w:r>
              <w:rPr>
                <w:rFonts w:eastAsia="仿宋_GB2312" w:hint="eastAsia"/>
                <w:szCs w:val="21"/>
              </w:rPr>
              <w:t>培养学生历史学科必备知识、关键能力、学科素养及核心价值观。</w:t>
            </w:r>
          </w:p>
        </w:tc>
        <w:tc>
          <w:tcPr>
            <w:tcW w:w="1120" w:type="dxa"/>
            <w:vMerge/>
            <w:tcBorders>
              <w:left w:val="single" w:sz="4" w:space="0" w:color="auto"/>
              <w:bottom w:val="single" w:sz="4" w:space="0" w:color="auto"/>
              <w:right w:val="single" w:sz="4" w:space="0" w:color="auto"/>
            </w:tcBorders>
            <w:noWrap/>
            <w:vAlign w:val="center"/>
          </w:tcPr>
          <w:p w:rsidR="00CF0383" w:rsidRDefault="00CF0383" w:rsidP="00BA6FB0">
            <w:pPr>
              <w:spacing w:line="400" w:lineRule="exact"/>
              <w:ind w:leftChars="-438" w:left="-920" w:firstLine="480"/>
              <w:jc w:val="center"/>
              <w:rPr>
                <w:rFonts w:eastAsia="仿宋_GB2312"/>
                <w:szCs w:val="21"/>
              </w:rPr>
            </w:pPr>
          </w:p>
        </w:tc>
      </w:tr>
      <w:tr w:rsidR="00CF0383" w:rsidTr="00BA6FB0">
        <w:trPr>
          <w:cantSplit/>
          <w:trHeight w:val="113"/>
          <w:jc w:val="center"/>
        </w:trPr>
        <w:tc>
          <w:tcPr>
            <w:tcW w:w="1125" w:type="dxa"/>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jc w:val="center"/>
              <w:rPr>
                <w:rFonts w:eastAsia="仿宋_GB2312"/>
                <w:b/>
                <w:szCs w:val="21"/>
              </w:rPr>
            </w:pPr>
            <w:r>
              <w:rPr>
                <w:rFonts w:eastAsia="仿宋_GB2312"/>
                <w:b/>
                <w:szCs w:val="21"/>
              </w:rPr>
              <w:t>教学评价</w:t>
            </w:r>
          </w:p>
          <w:p w:rsidR="00CF0383" w:rsidRDefault="00CF0383" w:rsidP="00BA6FB0">
            <w:pPr>
              <w:spacing w:line="400" w:lineRule="exact"/>
              <w:jc w:val="center"/>
              <w:rPr>
                <w:rFonts w:eastAsia="仿宋_GB2312"/>
                <w:b/>
                <w:szCs w:val="21"/>
              </w:rPr>
            </w:pPr>
            <w:r>
              <w:rPr>
                <w:rFonts w:eastAsia="仿宋_GB2312" w:hint="eastAsia"/>
                <w:b/>
                <w:szCs w:val="21"/>
              </w:rPr>
              <w:t>(10</w:t>
            </w:r>
            <w:r>
              <w:rPr>
                <w:rFonts w:eastAsia="仿宋_GB2312" w:hint="eastAsia"/>
                <w:b/>
                <w:szCs w:val="21"/>
              </w:rPr>
              <w:t>分</w:t>
            </w:r>
            <w:r>
              <w:rPr>
                <w:rFonts w:eastAsia="仿宋_GB2312" w:hint="eastAsia"/>
                <w:b/>
                <w:szCs w:val="21"/>
              </w:rPr>
              <w:t>)</w:t>
            </w:r>
          </w:p>
        </w:tc>
        <w:tc>
          <w:tcPr>
            <w:tcW w:w="7910" w:type="dxa"/>
            <w:gridSpan w:val="2"/>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rPr>
                <w:rFonts w:eastAsia="仿宋_GB2312"/>
                <w:szCs w:val="21"/>
              </w:rPr>
            </w:pPr>
            <w:r>
              <w:rPr>
                <w:rFonts w:eastAsia="仿宋_GB2312"/>
                <w:b/>
                <w:szCs w:val="21"/>
              </w:rPr>
              <w:t>10.</w:t>
            </w:r>
            <w:r>
              <w:rPr>
                <w:rFonts w:eastAsia="仿宋_GB2312"/>
                <w:b/>
                <w:szCs w:val="21"/>
              </w:rPr>
              <w:t>学业评价。</w:t>
            </w:r>
            <w:r>
              <w:rPr>
                <w:rFonts w:eastAsia="仿宋_GB2312"/>
                <w:szCs w:val="21"/>
              </w:rPr>
              <w:t>评价方式方法合理，易于实施，能有效解决实际教学问题，促进学生分析、解决问题能力提升，促进达成学习目标。</w:t>
            </w:r>
          </w:p>
        </w:tc>
        <w:tc>
          <w:tcPr>
            <w:tcW w:w="1120" w:type="dxa"/>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ind w:leftChars="-438" w:left="-920" w:firstLine="480"/>
              <w:jc w:val="center"/>
              <w:rPr>
                <w:rFonts w:eastAsia="仿宋_GB2312"/>
                <w:szCs w:val="21"/>
              </w:rPr>
            </w:pPr>
          </w:p>
        </w:tc>
      </w:tr>
      <w:tr w:rsidR="00CF0383" w:rsidTr="00BA6FB0">
        <w:trPr>
          <w:cantSplit/>
          <w:trHeight w:val="113"/>
          <w:jc w:val="center"/>
        </w:trPr>
        <w:tc>
          <w:tcPr>
            <w:tcW w:w="7260" w:type="dxa"/>
            <w:gridSpan w:val="2"/>
            <w:vMerge w:val="restart"/>
            <w:tcBorders>
              <w:top w:val="single" w:sz="4" w:space="0" w:color="auto"/>
              <w:left w:val="single" w:sz="4" w:space="0" w:color="auto"/>
              <w:right w:val="single" w:sz="4" w:space="0" w:color="auto"/>
            </w:tcBorders>
            <w:noWrap/>
          </w:tcPr>
          <w:p w:rsidR="00CF0383" w:rsidRDefault="00CF0383" w:rsidP="00BA6FB0">
            <w:pPr>
              <w:spacing w:line="400" w:lineRule="exact"/>
              <w:ind w:leftChars="-77" w:left="-162" w:rightChars="-51" w:right="-107" w:firstLineChars="100" w:firstLine="211"/>
              <w:jc w:val="left"/>
              <w:rPr>
                <w:rFonts w:eastAsia="仿宋_GB2312"/>
                <w:b/>
                <w:bCs/>
                <w:szCs w:val="21"/>
              </w:rPr>
            </w:pPr>
            <w:r>
              <w:rPr>
                <w:rFonts w:eastAsia="仿宋_GB2312"/>
                <w:b/>
                <w:bCs/>
                <w:szCs w:val="21"/>
              </w:rPr>
              <w:t>总评意见：</w:t>
            </w:r>
          </w:p>
        </w:tc>
        <w:tc>
          <w:tcPr>
            <w:tcW w:w="1775" w:type="dxa"/>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ind w:rightChars="-51" w:right="-107"/>
              <w:rPr>
                <w:rFonts w:eastAsia="仿宋_GB2312"/>
                <w:b/>
                <w:bCs/>
                <w:szCs w:val="21"/>
              </w:rPr>
            </w:pPr>
            <w:r>
              <w:rPr>
                <w:rFonts w:eastAsia="仿宋_GB2312"/>
                <w:b/>
                <w:bCs/>
                <w:szCs w:val="21"/>
              </w:rPr>
              <w:t xml:space="preserve">　　总</w:t>
            </w:r>
            <w:r>
              <w:rPr>
                <w:rFonts w:eastAsia="仿宋_GB2312"/>
                <w:b/>
                <w:bCs/>
                <w:szCs w:val="21"/>
              </w:rPr>
              <w:t xml:space="preserve">  </w:t>
            </w:r>
            <w:r>
              <w:rPr>
                <w:rFonts w:eastAsia="仿宋_GB2312"/>
                <w:b/>
                <w:bCs/>
                <w:szCs w:val="21"/>
              </w:rPr>
              <w:t>分</w:t>
            </w:r>
          </w:p>
        </w:tc>
        <w:tc>
          <w:tcPr>
            <w:tcW w:w="1120" w:type="dxa"/>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ind w:leftChars="-438" w:left="-920" w:firstLine="480"/>
              <w:jc w:val="center"/>
              <w:rPr>
                <w:rFonts w:eastAsia="仿宋_GB2312"/>
                <w:szCs w:val="21"/>
              </w:rPr>
            </w:pPr>
          </w:p>
        </w:tc>
      </w:tr>
      <w:tr w:rsidR="00CF0383" w:rsidTr="00BA6FB0">
        <w:trPr>
          <w:cantSplit/>
          <w:trHeight w:val="113"/>
          <w:jc w:val="center"/>
        </w:trPr>
        <w:tc>
          <w:tcPr>
            <w:tcW w:w="7260" w:type="dxa"/>
            <w:gridSpan w:val="2"/>
            <w:vMerge/>
            <w:tcBorders>
              <w:left w:val="single" w:sz="4" w:space="0" w:color="auto"/>
              <w:bottom w:val="single" w:sz="4" w:space="0" w:color="auto"/>
              <w:right w:val="single" w:sz="4" w:space="0" w:color="auto"/>
            </w:tcBorders>
            <w:noWrap/>
            <w:vAlign w:val="center"/>
          </w:tcPr>
          <w:p w:rsidR="00CF0383" w:rsidRDefault="00CF0383" w:rsidP="00BA6FB0">
            <w:pPr>
              <w:spacing w:line="400" w:lineRule="exact"/>
              <w:ind w:leftChars="-438" w:left="-920" w:rightChars="-7" w:right="-15" w:firstLineChars="338" w:firstLine="713"/>
              <w:jc w:val="center"/>
              <w:rPr>
                <w:rFonts w:eastAsia="仿宋_GB2312"/>
                <w:b/>
                <w:bCs/>
                <w:szCs w:val="21"/>
              </w:rPr>
            </w:pPr>
          </w:p>
        </w:tc>
        <w:tc>
          <w:tcPr>
            <w:tcW w:w="1775" w:type="dxa"/>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ind w:leftChars="-438" w:left="-920" w:rightChars="-7" w:right="-15" w:firstLineChars="338" w:firstLine="713"/>
              <w:jc w:val="center"/>
              <w:rPr>
                <w:rFonts w:eastAsia="仿宋_GB2312"/>
                <w:b/>
                <w:bCs/>
                <w:szCs w:val="21"/>
              </w:rPr>
            </w:pPr>
            <w:r>
              <w:rPr>
                <w:rFonts w:eastAsia="仿宋_GB2312"/>
                <w:b/>
                <w:bCs/>
                <w:szCs w:val="21"/>
              </w:rPr>
              <w:t xml:space="preserve">　评委签名</w:t>
            </w:r>
          </w:p>
        </w:tc>
        <w:tc>
          <w:tcPr>
            <w:tcW w:w="1120" w:type="dxa"/>
            <w:tcBorders>
              <w:top w:val="single" w:sz="4" w:space="0" w:color="auto"/>
              <w:left w:val="single" w:sz="4" w:space="0" w:color="auto"/>
              <w:bottom w:val="single" w:sz="4" w:space="0" w:color="auto"/>
              <w:right w:val="single" w:sz="4" w:space="0" w:color="auto"/>
            </w:tcBorders>
            <w:noWrap/>
            <w:vAlign w:val="center"/>
          </w:tcPr>
          <w:p w:rsidR="00CF0383" w:rsidRDefault="00CF0383" w:rsidP="00BA6FB0">
            <w:pPr>
              <w:spacing w:line="400" w:lineRule="exact"/>
              <w:ind w:leftChars="-438" w:left="-920" w:firstLine="420"/>
              <w:jc w:val="center"/>
              <w:rPr>
                <w:rFonts w:eastAsia="仿宋_GB2312"/>
                <w:szCs w:val="21"/>
              </w:rPr>
            </w:pPr>
          </w:p>
        </w:tc>
      </w:tr>
    </w:tbl>
    <w:p w:rsidR="00CF0383" w:rsidRPr="00B06845" w:rsidRDefault="00CF0383" w:rsidP="00CF0383">
      <w:pPr>
        <w:widowControl/>
        <w:spacing w:line="600" w:lineRule="exact"/>
        <w:jc w:val="left"/>
        <w:rPr>
          <w:rFonts w:eastAsia="黑体"/>
          <w:sz w:val="32"/>
          <w:szCs w:val="44"/>
        </w:rPr>
      </w:pPr>
      <w:r>
        <w:rPr>
          <w:rFonts w:eastAsia="黑体"/>
          <w:sz w:val="32"/>
          <w:szCs w:val="44"/>
        </w:rPr>
        <w:br w:type="page"/>
      </w:r>
      <w:r>
        <w:rPr>
          <w:rFonts w:eastAsia="黑体"/>
          <w:sz w:val="32"/>
          <w:szCs w:val="32"/>
        </w:rPr>
        <w:lastRenderedPageBreak/>
        <w:t>附件</w:t>
      </w:r>
      <w:r>
        <w:rPr>
          <w:rFonts w:eastAsia="黑体" w:hint="eastAsia"/>
          <w:sz w:val="32"/>
          <w:szCs w:val="32"/>
        </w:rPr>
        <w:t>2</w:t>
      </w:r>
    </w:p>
    <w:p w:rsidR="00CF0383" w:rsidRDefault="00CF0383" w:rsidP="00CF0383">
      <w:pPr>
        <w:widowControl/>
        <w:spacing w:line="600" w:lineRule="exact"/>
        <w:jc w:val="center"/>
        <w:rPr>
          <w:rFonts w:eastAsia="方正小标宋简体"/>
          <w:bCs/>
          <w:sz w:val="36"/>
          <w:szCs w:val="36"/>
        </w:rPr>
      </w:pPr>
      <w:r>
        <w:rPr>
          <w:rFonts w:eastAsia="方正小标宋简体"/>
          <w:bCs/>
          <w:spacing w:val="-20"/>
          <w:sz w:val="36"/>
          <w:szCs w:val="36"/>
        </w:rPr>
        <w:t xml:space="preserve"> </w:t>
      </w:r>
      <w:r>
        <w:rPr>
          <w:rFonts w:eastAsia="方正小标宋简体"/>
          <w:bCs/>
          <w:sz w:val="36"/>
          <w:szCs w:val="36"/>
        </w:rPr>
        <w:t>2024</w:t>
      </w:r>
      <w:r>
        <w:rPr>
          <w:rFonts w:eastAsia="方正小标宋简体"/>
          <w:bCs/>
          <w:sz w:val="36"/>
          <w:szCs w:val="36"/>
        </w:rPr>
        <w:t>年浙江省技工院校</w:t>
      </w:r>
      <w:r>
        <w:rPr>
          <w:rFonts w:eastAsia="方正小标宋简体" w:hint="eastAsia"/>
          <w:bCs/>
          <w:sz w:val="36"/>
          <w:szCs w:val="36"/>
        </w:rPr>
        <w:t>历史教师教学设计</w:t>
      </w:r>
      <w:r>
        <w:rPr>
          <w:rFonts w:eastAsia="方正小标宋简体"/>
          <w:bCs/>
          <w:sz w:val="36"/>
          <w:szCs w:val="36"/>
        </w:rPr>
        <w:t>竞赛</w:t>
      </w:r>
    </w:p>
    <w:p w:rsidR="00CF0383" w:rsidRDefault="00CF0383" w:rsidP="00CF0383">
      <w:pPr>
        <w:widowControl/>
        <w:spacing w:line="600" w:lineRule="exact"/>
        <w:jc w:val="center"/>
        <w:rPr>
          <w:rFonts w:eastAsia="方正小标宋简体"/>
          <w:bCs/>
          <w:sz w:val="36"/>
          <w:szCs w:val="36"/>
        </w:rPr>
      </w:pPr>
      <w:r>
        <w:rPr>
          <w:rFonts w:eastAsia="方正小标宋简体"/>
          <w:bCs/>
          <w:sz w:val="36"/>
          <w:szCs w:val="36"/>
        </w:rPr>
        <w:t>教学方案设计</w:t>
      </w:r>
      <w:r>
        <w:rPr>
          <w:rFonts w:eastAsia="方正小标宋简体" w:hint="eastAsia"/>
          <w:bCs/>
          <w:sz w:val="36"/>
          <w:szCs w:val="36"/>
        </w:rPr>
        <w:t>（</w:t>
      </w:r>
      <w:r>
        <w:rPr>
          <w:rFonts w:eastAsia="方正小标宋简体"/>
          <w:bCs/>
          <w:sz w:val="36"/>
          <w:szCs w:val="36"/>
        </w:rPr>
        <w:t>参考模板）</w:t>
      </w:r>
    </w:p>
    <w:p w:rsidR="00CF0383" w:rsidRDefault="00CF0383" w:rsidP="00CF0383">
      <w:pPr>
        <w:widowControl/>
        <w:spacing w:line="600" w:lineRule="exact"/>
        <w:rPr>
          <w:rFonts w:eastAsia="仿宋_GB2312"/>
          <w:b/>
          <w:bCs/>
          <w:sz w:val="28"/>
          <w:szCs w:val="28"/>
        </w:rPr>
      </w:pPr>
    </w:p>
    <w:p w:rsidR="00CF0383" w:rsidRDefault="00CF0383" w:rsidP="00CF0383">
      <w:pPr>
        <w:widowControl/>
        <w:spacing w:line="600" w:lineRule="exact"/>
        <w:rPr>
          <w:rFonts w:eastAsia="仿宋_GB2312"/>
          <w:b/>
          <w:sz w:val="32"/>
          <w:szCs w:val="32"/>
        </w:rPr>
      </w:pPr>
      <w:r>
        <w:rPr>
          <w:rFonts w:eastAsia="仿宋_GB2312"/>
          <w:b/>
          <w:sz w:val="32"/>
          <w:szCs w:val="32"/>
        </w:rPr>
        <w:t>参赛作品名称：</w:t>
      </w:r>
      <w:r>
        <w:rPr>
          <w:rFonts w:eastAsia="仿宋_GB2312"/>
          <w:b/>
          <w:sz w:val="32"/>
          <w:szCs w:val="32"/>
        </w:rPr>
        <w:t xml:space="preserve">              </w:t>
      </w:r>
    </w:p>
    <w:p w:rsidR="00CF0383" w:rsidRDefault="00CF0383" w:rsidP="00CF0383">
      <w:pPr>
        <w:widowControl/>
        <w:spacing w:line="600" w:lineRule="exact"/>
        <w:rPr>
          <w:rFonts w:eastAsia="仿宋_GB2312"/>
          <w:b/>
          <w:sz w:val="32"/>
          <w:szCs w:val="32"/>
        </w:rPr>
      </w:pPr>
      <w:r>
        <w:rPr>
          <w:rFonts w:eastAsia="仿宋_GB2312"/>
          <w:b/>
          <w:sz w:val="32"/>
          <w:szCs w:val="32"/>
        </w:rPr>
        <w:t>课</w:t>
      </w:r>
      <w:r>
        <w:rPr>
          <w:rFonts w:eastAsia="仿宋_GB2312"/>
          <w:b/>
          <w:sz w:val="32"/>
          <w:szCs w:val="32"/>
        </w:rPr>
        <w:t xml:space="preserve">  </w:t>
      </w:r>
      <w:r>
        <w:rPr>
          <w:rFonts w:eastAsia="仿宋_GB2312"/>
          <w:b/>
          <w:sz w:val="32"/>
          <w:szCs w:val="32"/>
        </w:rPr>
        <w:t>时：</w:t>
      </w:r>
      <w:r>
        <w:rPr>
          <w:rFonts w:eastAsia="仿宋_GB2312"/>
          <w:b/>
          <w:sz w:val="32"/>
          <w:szCs w:val="32"/>
        </w:rPr>
        <w:t xml:space="preserve">                    </w:t>
      </w:r>
      <w:r>
        <w:rPr>
          <w:rFonts w:eastAsia="仿宋_GB2312"/>
          <w:b/>
          <w:sz w:val="32"/>
          <w:szCs w:val="32"/>
        </w:rPr>
        <w:t>教学对象：</w:t>
      </w:r>
    </w:p>
    <w:p w:rsidR="00CF0383" w:rsidRDefault="00CF0383" w:rsidP="00CF0383">
      <w:pPr>
        <w:numPr>
          <w:ilvl w:val="0"/>
          <w:numId w:val="4"/>
        </w:numPr>
        <w:spacing w:line="600" w:lineRule="exact"/>
        <w:ind w:firstLineChars="200" w:firstLine="643"/>
        <w:rPr>
          <w:rFonts w:eastAsia="仿宋_GB2312"/>
          <w:b/>
          <w:sz w:val="32"/>
          <w:szCs w:val="32"/>
        </w:rPr>
      </w:pPr>
      <w:r>
        <w:rPr>
          <w:rFonts w:eastAsia="仿宋_GB2312"/>
          <w:b/>
          <w:sz w:val="32"/>
          <w:szCs w:val="32"/>
        </w:rPr>
        <w:t>选题价值</w:t>
      </w:r>
    </w:p>
    <w:p w:rsidR="00CF0383" w:rsidRDefault="00CF0383" w:rsidP="00CF0383">
      <w:pPr>
        <w:spacing w:line="600" w:lineRule="exact"/>
        <w:ind w:firstLineChars="200" w:firstLine="643"/>
        <w:rPr>
          <w:rFonts w:eastAsia="仿宋_GB2312"/>
          <w:b/>
          <w:sz w:val="32"/>
          <w:szCs w:val="32"/>
        </w:rPr>
      </w:pPr>
      <w:r>
        <w:rPr>
          <w:rFonts w:eastAsia="仿宋_GB2312"/>
          <w:b/>
          <w:sz w:val="32"/>
          <w:szCs w:val="32"/>
        </w:rPr>
        <w:t>二、学情分析</w:t>
      </w:r>
    </w:p>
    <w:p w:rsidR="00CF0383" w:rsidRDefault="00CF0383" w:rsidP="00CF0383">
      <w:pPr>
        <w:spacing w:line="600" w:lineRule="exact"/>
        <w:ind w:firstLineChars="200" w:firstLine="643"/>
        <w:rPr>
          <w:rFonts w:eastAsia="仿宋_GB2312"/>
          <w:b/>
          <w:sz w:val="32"/>
          <w:szCs w:val="32"/>
        </w:rPr>
      </w:pPr>
      <w:r>
        <w:rPr>
          <w:rFonts w:eastAsia="仿宋_GB2312"/>
          <w:b/>
          <w:sz w:val="32"/>
          <w:szCs w:val="32"/>
        </w:rPr>
        <w:t>三、教学目标</w:t>
      </w:r>
    </w:p>
    <w:p w:rsidR="00CF0383" w:rsidRDefault="00CF0383" w:rsidP="00CF0383">
      <w:pPr>
        <w:spacing w:line="600" w:lineRule="exact"/>
        <w:ind w:firstLineChars="200" w:firstLine="643"/>
        <w:rPr>
          <w:rFonts w:eastAsia="仿宋_GB2312"/>
          <w:b/>
          <w:sz w:val="32"/>
          <w:szCs w:val="32"/>
        </w:rPr>
      </w:pPr>
      <w:r>
        <w:rPr>
          <w:rFonts w:eastAsia="仿宋_GB2312"/>
          <w:b/>
          <w:sz w:val="32"/>
          <w:szCs w:val="32"/>
        </w:rPr>
        <w:t>四、</w:t>
      </w:r>
      <w:r>
        <w:rPr>
          <w:rFonts w:eastAsia="仿宋_GB2312" w:hint="eastAsia"/>
          <w:b/>
          <w:sz w:val="32"/>
          <w:szCs w:val="32"/>
        </w:rPr>
        <w:t>重难点分析</w:t>
      </w:r>
    </w:p>
    <w:p w:rsidR="00CF0383" w:rsidRDefault="00CF0383" w:rsidP="00CF0383">
      <w:pPr>
        <w:spacing w:line="600" w:lineRule="exact"/>
        <w:ind w:firstLineChars="200" w:firstLine="643"/>
        <w:rPr>
          <w:rFonts w:eastAsia="仿宋_GB2312"/>
          <w:b/>
          <w:sz w:val="32"/>
          <w:szCs w:val="32"/>
        </w:rPr>
      </w:pPr>
      <w:r>
        <w:rPr>
          <w:rFonts w:eastAsia="仿宋_GB2312" w:hint="eastAsia"/>
          <w:b/>
          <w:sz w:val="32"/>
          <w:szCs w:val="32"/>
        </w:rPr>
        <w:t>五、教学</w:t>
      </w:r>
      <w:r>
        <w:rPr>
          <w:rFonts w:eastAsia="仿宋_GB2312"/>
          <w:b/>
          <w:sz w:val="32"/>
          <w:szCs w:val="32"/>
        </w:rPr>
        <w:t>资源</w:t>
      </w:r>
    </w:p>
    <w:p w:rsidR="00CF0383" w:rsidRDefault="00CF0383" w:rsidP="00CF0383">
      <w:pPr>
        <w:spacing w:line="600" w:lineRule="exact"/>
        <w:ind w:firstLineChars="200" w:firstLine="643"/>
        <w:rPr>
          <w:rFonts w:eastAsia="仿宋_GB2312"/>
          <w:b/>
          <w:sz w:val="32"/>
          <w:szCs w:val="32"/>
        </w:rPr>
      </w:pPr>
      <w:r>
        <w:rPr>
          <w:rFonts w:eastAsia="仿宋_GB2312" w:hint="eastAsia"/>
          <w:b/>
          <w:sz w:val="32"/>
          <w:szCs w:val="32"/>
        </w:rPr>
        <w:t>六</w:t>
      </w:r>
      <w:r>
        <w:rPr>
          <w:rFonts w:eastAsia="仿宋_GB2312"/>
          <w:b/>
          <w:sz w:val="32"/>
          <w:szCs w:val="32"/>
        </w:rPr>
        <w:t>、教学实施</w:t>
      </w:r>
    </w:p>
    <w:p w:rsidR="00CF0383" w:rsidRDefault="00CF0383" w:rsidP="00CF0383">
      <w:pPr>
        <w:spacing w:line="600" w:lineRule="exact"/>
        <w:ind w:firstLineChars="200" w:firstLine="643"/>
        <w:rPr>
          <w:rFonts w:eastAsia="仿宋_GB2312"/>
          <w:b/>
          <w:sz w:val="32"/>
          <w:szCs w:val="32"/>
        </w:rPr>
      </w:pPr>
      <w:r>
        <w:rPr>
          <w:rFonts w:eastAsia="仿宋_GB2312" w:hint="eastAsia"/>
          <w:b/>
          <w:sz w:val="32"/>
          <w:szCs w:val="32"/>
        </w:rPr>
        <w:t>七</w:t>
      </w:r>
      <w:r>
        <w:rPr>
          <w:rFonts w:eastAsia="仿宋_GB2312"/>
          <w:b/>
          <w:sz w:val="32"/>
          <w:szCs w:val="32"/>
        </w:rPr>
        <w:t>、教学评价</w:t>
      </w:r>
    </w:p>
    <w:p w:rsidR="00CF0383" w:rsidRDefault="00CF0383" w:rsidP="00CF0383">
      <w:pPr>
        <w:spacing w:line="600" w:lineRule="exact"/>
        <w:rPr>
          <w:sz w:val="32"/>
          <w:szCs w:val="32"/>
        </w:rPr>
      </w:pPr>
    </w:p>
    <w:p w:rsidR="00CF0383" w:rsidRDefault="00CF0383" w:rsidP="00CF0383">
      <w:pPr>
        <w:rPr>
          <w:rFonts w:eastAsia="黑体"/>
          <w:sz w:val="32"/>
          <w:szCs w:val="44"/>
        </w:rPr>
      </w:pPr>
      <w:r>
        <w:rPr>
          <w:rFonts w:eastAsia="黑体"/>
          <w:sz w:val="32"/>
          <w:szCs w:val="44"/>
        </w:rPr>
        <w:br w:type="page"/>
      </w:r>
    </w:p>
    <w:p w:rsidR="00CF0383" w:rsidRDefault="00CF0383" w:rsidP="00CF0383">
      <w:pPr>
        <w:widowControl/>
        <w:spacing w:line="600" w:lineRule="exact"/>
        <w:jc w:val="left"/>
        <w:rPr>
          <w:rFonts w:eastAsia="方正小标宋简体"/>
          <w:bCs/>
          <w:sz w:val="36"/>
          <w:szCs w:val="36"/>
        </w:rPr>
      </w:pPr>
      <w:r>
        <w:rPr>
          <w:rFonts w:eastAsia="黑体"/>
          <w:sz w:val="32"/>
          <w:szCs w:val="44"/>
        </w:rPr>
        <w:lastRenderedPageBreak/>
        <w:t>附件</w:t>
      </w:r>
      <w:r>
        <w:rPr>
          <w:rFonts w:eastAsia="黑体" w:hint="eastAsia"/>
          <w:sz w:val="32"/>
          <w:szCs w:val="44"/>
        </w:rPr>
        <w:t>3</w:t>
      </w:r>
    </w:p>
    <w:p w:rsidR="00CF0383" w:rsidRDefault="00CF0383" w:rsidP="00CF0383">
      <w:pPr>
        <w:widowControl/>
        <w:spacing w:line="600" w:lineRule="exact"/>
        <w:jc w:val="center"/>
        <w:rPr>
          <w:rFonts w:eastAsia="方正小标宋简体"/>
          <w:bCs/>
          <w:sz w:val="36"/>
          <w:szCs w:val="36"/>
        </w:rPr>
      </w:pPr>
      <w:r>
        <w:rPr>
          <w:rFonts w:eastAsia="方正小标宋简体"/>
          <w:bCs/>
          <w:sz w:val="36"/>
          <w:szCs w:val="36"/>
        </w:rPr>
        <w:t>2024</w:t>
      </w:r>
      <w:r>
        <w:rPr>
          <w:rFonts w:eastAsia="方正小标宋简体"/>
          <w:bCs/>
          <w:sz w:val="36"/>
          <w:szCs w:val="36"/>
        </w:rPr>
        <w:t>年浙江省技工院校</w:t>
      </w:r>
      <w:r>
        <w:rPr>
          <w:rFonts w:eastAsia="方正小标宋简体" w:hint="eastAsia"/>
          <w:bCs/>
          <w:sz w:val="36"/>
          <w:szCs w:val="36"/>
        </w:rPr>
        <w:t>历史教师教学设计</w:t>
      </w:r>
      <w:r>
        <w:rPr>
          <w:rFonts w:eastAsia="方正小标宋简体"/>
          <w:bCs/>
          <w:sz w:val="36"/>
          <w:szCs w:val="36"/>
        </w:rPr>
        <w:t>竞赛</w:t>
      </w:r>
    </w:p>
    <w:p w:rsidR="00CF0383" w:rsidRDefault="00CF0383" w:rsidP="00CF0383">
      <w:pPr>
        <w:widowControl/>
        <w:spacing w:line="600" w:lineRule="exact"/>
        <w:jc w:val="center"/>
        <w:rPr>
          <w:rFonts w:eastAsia="方正小标宋简体"/>
          <w:bCs/>
          <w:sz w:val="36"/>
          <w:szCs w:val="36"/>
        </w:rPr>
      </w:pPr>
      <w:r>
        <w:rPr>
          <w:rFonts w:eastAsia="方正小标宋简体"/>
          <w:bCs/>
          <w:sz w:val="36"/>
          <w:szCs w:val="36"/>
        </w:rPr>
        <w:t>参赛承诺与说明</w:t>
      </w:r>
    </w:p>
    <w:p w:rsidR="00CF0383" w:rsidRDefault="00CF0383" w:rsidP="00CF0383">
      <w:pPr>
        <w:snapToGrid w:val="0"/>
        <w:spacing w:line="600" w:lineRule="exact"/>
        <w:jc w:val="center"/>
        <w:rPr>
          <w:rFonts w:eastAsia="华文中宋"/>
          <w:b/>
          <w:bCs/>
          <w:sz w:val="44"/>
          <w:szCs w:val="32"/>
        </w:rPr>
      </w:pPr>
    </w:p>
    <w:tbl>
      <w:tblPr>
        <w:tblW w:w="8789" w:type="dxa"/>
        <w:jc w:val="center"/>
        <w:tblLayout w:type="fixed"/>
        <w:tblLook w:val="04A0" w:firstRow="1" w:lastRow="0" w:firstColumn="1" w:lastColumn="0" w:noHBand="0" w:noVBand="1"/>
      </w:tblPr>
      <w:tblGrid>
        <w:gridCol w:w="3351"/>
        <w:gridCol w:w="3732"/>
        <w:gridCol w:w="1706"/>
      </w:tblGrid>
      <w:tr w:rsidR="00CF0383" w:rsidTr="00BA6FB0">
        <w:trPr>
          <w:trHeight w:val="1332"/>
          <w:jc w:val="center"/>
        </w:trPr>
        <w:tc>
          <w:tcPr>
            <w:tcW w:w="7083" w:type="dxa"/>
            <w:gridSpan w:val="2"/>
            <w:tcBorders>
              <w:top w:val="single" w:sz="4" w:space="0" w:color="auto"/>
              <w:left w:val="single" w:sz="4" w:space="0" w:color="auto"/>
              <w:bottom w:val="single" w:sz="4" w:space="0" w:color="auto"/>
              <w:right w:val="single" w:sz="4" w:space="0" w:color="auto"/>
            </w:tcBorders>
            <w:vAlign w:val="center"/>
          </w:tcPr>
          <w:p w:rsidR="00CF0383" w:rsidRDefault="00CF0383" w:rsidP="00BA6FB0">
            <w:pPr>
              <w:overflowPunct w:val="0"/>
              <w:snapToGrid w:val="0"/>
              <w:spacing w:line="600" w:lineRule="exact"/>
              <w:rPr>
                <w:rFonts w:eastAsia="仿宋_GB2312"/>
                <w:sz w:val="28"/>
                <w:szCs w:val="28"/>
              </w:rPr>
            </w:pPr>
            <w:r>
              <w:rPr>
                <w:rFonts w:eastAsia="仿宋_GB2312"/>
                <w:sz w:val="28"/>
                <w:szCs w:val="28"/>
              </w:rPr>
              <w:t>本人为技工院校在职教师，参赛作品未在往届全国技工院校教师职业能力大赛全国赛中获得三等奖及以上奖项。</w:t>
            </w:r>
          </w:p>
        </w:tc>
        <w:tc>
          <w:tcPr>
            <w:tcW w:w="1706" w:type="dxa"/>
            <w:tcBorders>
              <w:top w:val="single" w:sz="4" w:space="0" w:color="auto"/>
              <w:left w:val="single" w:sz="4" w:space="0" w:color="auto"/>
              <w:right w:val="single" w:sz="4" w:space="0" w:color="auto"/>
            </w:tcBorders>
            <w:vAlign w:val="center"/>
          </w:tcPr>
          <w:p w:rsidR="00CF0383" w:rsidRDefault="00CF0383" w:rsidP="00BA6FB0">
            <w:pPr>
              <w:spacing w:line="600" w:lineRule="exact"/>
              <w:jc w:val="center"/>
              <w:rPr>
                <w:rFonts w:eastAsia="仿宋_GB2312"/>
                <w:sz w:val="28"/>
                <w:szCs w:val="28"/>
              </w:rPr>
            </w:pPr>
            <w:r>
              <w:rPr>
                <w:rFonts w:eastAsia="仿宋_GB2312"/>
                <w:sz w:val="28"/>
                <w:szCs w:val="28"/>
              </w:rPr>
              <w:t>□</w:t>
            </w:r>
            <w:r>
              <w:rPr>
                <w:rFonts w:eastAsia="仿宋_GB2312"/>
                <w:sz w:val="28"/>
                <w:szCs w:val="28"/>
              </w:rPr>
              <w:t>是</w:t>
            </w:r>
            <w:r>
              <w:rPr>
                <w:rFonts w:eastAsia="仿宋_GB2312"/>
                <w:sz w:val="28"/>
                <w:szCs w:val="28"/>
              </w:rPr>
              <w:t>□</w:t>
            </w:r>
            <w:r>
              <w:rPr>
                <w:rFonts w:eastAsia="仿宋_GB2312"/>
                <w:sz w:val="28"/>
                <w:szCs w:val="28"/>
              </w:rPr>
              <w:t>否</w:t>
            </w:r>
          </w:p>
        </w:tc>
      </w:tr>
      <w:tr w:rsidR="00CF0383" w:rsidTr="00BA6FB0">
        <w:trPr>
          <w:trHeight w:val="737"/>
          <w:jc w:val="center"/>
        </w:trPr>
        <w:tc>
          <w:tcPr>
            <w:tcW w:w="7083" w:type="dxa"/>
            <w:gridSpan w:val="2"/>
            <w:tcBorders>
              <w:top w:val="single" w:sz="4" w:space="0" w:color="auto"/>
              <w:left w:val="single" w:sz="4" w:space="0" w:color="auto"/>
              <w:bottom w:val="single" w:sz="4" w:space="0" w:color="auto"/>
              <w:right w:val="single" w:sz="4" w:space="0" w:color="auto"/>
            </w:tcBorders>
            <w:vAlign w:val="center"/>
          </w:tcPr>
          <w:p w:rsidR="00CF0383" w:rsidRDefault="00CF0383" w:rsidP="00BA6FB0">
            <w:pPr>
              <w:overflowPunct w:val="0"/>
              <w:spacing w:line="600" w:lineRule="exact"/>
              <w:rPr>
                <w:rFonts w:eastAsia="仿宋_GB2312"/>
                <w:sz w:val="28"/>
                <w:szCs w:val="28"/>
              </w:rPr>
            </w:pPr>
            <w:r>
              <w:rPr>
                <w:rFonts w:eastAsia="仿宋_GB2312"/>
                <w:sz w:val="28"/>
                <w:szCs w:val="28"/>
              </w:rPr>
              <w:t>填报的作品信息、个人信息均真实无误</w:t>
            </w:r>
            <w:r>
              <w:rPr>
                <w:rFonts w:eastAsia="仿宋_GB2312" w:hint="eastAsia"/>
                <w:sz w:val="28"/>
                <w:szCs w:val="28"/>
              </w:rPr>
              <w:t>。</w:t>
            </w:r>
          </w:p>
        </w:tc>
        <w:tc>
          <w:tcPr>
            <w:tcW w:w="1706" w:type="dxa"/>
            <w:tcBorders>
              <w:top w:val="single" w:sz="4" w:space="0" w:color="auto"/>
              <w:left w:val="single" w:sz="4" w:space="0" w:color="auto"/>
              <w:bottom w:val="single" w:sz="4" w:space="0" w:color="auto"/>
              <w:right w:val="single" w:sz="4" w:space="0" w:color="auto"/>
            </w:tcBorders>
            <w:vAlign w:val="center"/>
          </w:tcPr>
          <w:p w:rsidR="00CF0383" w:rsidRDefault="00CF0383" w:rsidP="00BA6FB0">
            <w:pPr>
              <w:overflowPunct w:val="0"/>
              <w:spacing w:line="600" w:lineRule="exact"/>
              <w:jc w:val="center"/>
              <w:rPr>
                <w:rFonts w:eastAsia="仿宋_GB2312"/>
                <w:sz w:val="28"/>
                <w:szCs w:val="28"/>
              </w:rPr>
            </w:pPr>
            <w:r>
              <w:rPr>
                <w:rFonts w:eastAsia="仿宋_GB2312"/>
                <w:sz w:val="28"/>
                <w:szCs w:val="28"/>
              </w:rPr>
              <w:t>□</w:t>
            </w:r>
            <w:r>
              <w:rPr>
                <w:rFonts w:eastAsia="仿宋_GB2312"/>
                <w:sz w:val="28"/>
                <w:szCs w:val="28"/>
              </w:rPr>
              <w:t>是</w:t>
            </w:r>
            <w:r>
              <w:rPr>
                <w:rFonts w:eastAsia="仿宋_GB2312"/>
                <w:sz w:val="28"/>
                <w:szCs w:val="28"/>
              </w:rPr>
              <w:t>□</w:t>
            </w:r>
            <w:r>
              <w:rPr>
                <w:rFonts w:eastAsia="仿宋_GB2312"/>
                <w:sz w:val="28"/>
                <w:szCs w:val="28"/>
              </w:rPr>
              <w:t>否</w:t>
            </w:r>
          </w:p>
        </w:tc>
      </w:tr>
      <w:tr w:rsidR="00CF0383" w:rsidTr="00BA6FB0">
        <w:trPr>
          <w:trHeight w:val="939"/>
          <w:jc w:val="center"/>
        </w:trPr>
        <w:tc>
          <w:tcPr>
            <w:tcW w:w="7083" w:type="dxa"/>
            <w:gridSpan w:val="2"/>
            <w:tcBorders>
              <w:top w:val="single" w:sz="4" w:space="0" w:color="auto"/>
              <w:left w:val="single" w:sz="4" w:space="0" w:color="auto"/>
              <w:bottom w:val="single" w:sz="4" w:space="0" w:color="auto"/>
              <w:right w:val="single" w:sz="4" w:space="0" w:color="auto"/>
            </w:tcBorders>
            <w:vAlign w:val="center"/>
          </w:tcPr>
          <w:p w:rsidR="00CF0383" w:rsidRDefault="00CF0383" w:rsidP="00BA6FB0">
            <w:pPr>
              <w:overflowPunct w:val="0"/>
              <w:snapToGrid w:val="0"/>
              <w:spacing w:line="600" w:lineRule="exact"/>
              <w:rPr>
                <w:rFonts w:eastAsia="仿宋_GB2312"/>
                <w:sz w:val="28"/>
                <w:szCs w:val="28"/>
              </w:rPr>
            </w:pPr>
            <w:r>
              <w:rPr>
                <w:rFonts w:eastAsia="仿宋_GB2312"/>
                <w:sz w:val="28"/>
                <w:szCs w:val="28"/>
              </w:rPr>
              <w:t>参赛作品没有泄漏所在地市、学校和参赛教师与学生的任何身份信息</w:t>
            </w:r>
            <w:r>
              <w:rPr>
                <w:rFonts w:eastAsia="仿宋_GB2312" w:hint="eastAsia"/>
                <w:sz w:val="28"/>
                <w:szCs w:val="28"/>
              </w:rPr>
              <w:t>。</w:t>
            </w:r>
          </w:p>
        </w:tc>
        <w:tc>
          <w:tcPr>
            <w:tcW w:w="1706" w:type="dxa"/>
            <w:tcBorders>
              <w:top w:val="single" w:sz="4" w:space="0" w:color="auto"/>
              <w:left w:val="single" w:sz="4" w:space="0" w:color="auto"/>
              <w:bottom w:val="single" w:sz="4" w:space="0" w:color="auto"/>
              <w:right w:val="single" w:sz="4" w:space="0" w:color="auto"/>
            </w:tcBorders>
            <w:vAlign w:val="center"/>
          </w:tcPr>
          <w:p w:rsidR="00CF0383" w:rsidRDefault="00CF0383" w:rsidP="00BA6FB0">
            <w:pPr>
              <w:overflowPunct w:val="0"/>
              <w:spacing w:line="600" w:lineRule="exact"/>
              <w:jc w:val="center"/>
              <w:rPr>
                <w:rFonts w:eastAsia="仿宋_GB2312"/>
                <w:sz w:val="28"/>
                <w:szCs w:val="28"/>
              </w:rPr>
            </w:pPr>
            <w:r>
              <w:rPr>
                <w:rFonts w:eastAsia="仿宋_GB2312"/>
                <w:sz w:val="28"/>
                <w:szCs w:val="28"/>
              </w:rPr>
              <w:t>□</w:t>
            </w:r>
            <w:r>
              <w:rPr>
                <w:rFonts w:eastAsia="仿宋_GB2312"/>
                <w:sz w:val="28"/>
                <w:szCs w:val="28"/>
              </w:rPr>
              <w:t>是</w:t>
            </w:r>
            <w:r>
              <w:rPr>
                <w:rFonts w:eastAsia="仿宋_GB2312"/>
                <w:sz w:val="28"/>
                <w:szCs w:val="28"/>
              </w:rPr>
              <w:t>□</w:t>
            </w:r>
            <w:r>
              <w:rPr>
                <w:rFonts w:eastAsia="仿宋_GB2312"/>
                <w:sz w:val="28"/>
                <w:szCs w:val="28"/>
              </w:rPr>
              <w:t>否</w:t>
            </w:r>
          </w:p>
        </w:tc>
      </w:tr>
      <w:tr w:rsidR="00CF0383" w:rsidTr="00BA6FB0">
        <w:trPr>
          <w:trHeight w:val="737"/>
          <w:jc w:val="center"/>
        </w:trPr>
        <w:tc>
          <w:tcPr>
            <w:tcW w:w="7083" w:type="dxa"/>
            <w:gridSpan w:val="2"/>
            <w:tcBorders>
              <w:top w:val="single" w:sz="4" w:space="0" w:color="auto"/>
              <w:left w:val="single" w:sz="4" w:space="0" w:color="auto"/>
              <w:bottom w:val="single" w:sz="4" w:space="0" w:color="auto"/>
              <w:right w:val="single" w:sz="4" w:space="0" w:color="auto"/>
            </w:tcBorders>
            <w:vAlign w:val="center"/>
          </w:tcPr>
          <w:p w:rsidR="00CF0383" w:rsidRDefault="00CF0383" w:rsidP="00BA6FB0">
            <w:pPr>
              <w:overflowPunct w:val="0"/>
              <w:spacing w:line="600" w:lineRule="exact"/>
              <w:rPr>
                <w:rFonts w:eastAsia="仿宋_GB2312"/>
                <w:sz w:val="28"/>
                <w:szCs w:val="28"/>
              </w:rPr>
            </w:pPr>
            <w:r>
              <w:rPr>
                <w:rFonts w:eastAsia="仿宋_GB2312"/>
                <w:sz w:val="28"/>
                <w:szCs w:val="28"/>
              </w:rPr>
              <w:t>参赛作品无知识产权异议或其他法律纠纷</w:t>
            </w:r>
            <w:r>
              <w:rPr>
                <w:rFonts w:eastAsia="仿宋_GB2312" w:hint="eastAsia"/>
                <w:sz w:val="28"/>
                <w:szCs w:val="28"/>
              </w:rPr>
              <w:t>。</w:t>
            </w:r>
          </w:p>
        </w:tc>
        <w:tc>
          <w:tcPr>
            <w:tcW w:w="1706" w:type="dxa"/>
            <w:tcBorders>
              <w:top w:val="single" w:sz="4" w:space="0" w:color="auto"/>
              <w:left w:val="single" w:sz="4" w:space="0" w:color="auto"/>
              <w:bottom w:val="single" w:sz="4" w:space="0" w:color="auto"/>
              <w:right w:val="single" w:sz="4" w:space="0" w:color="auto"/>
            </w:tcBorders>
            <w:vAlign w:val="center"/>
          </w:tcPr>
          <w:p w:rsidR="00CF0383" w:rsidRDefault="00CF0383" w:rsidP="00BA6FB0">
            <w:pPr>
              <w:overflowPunct w:val="0"/>
              <w:spacing w:line="600" w:lineRule="exact"/>
              <w:jc w:val="center"/>
              <w:rPr>
                <w:rFonts w:eastAsia="仿宋_GB2312"/>
                <w:sz w:val="28"/>
                <w:szCs w:val="28"/>
              </w:rPr>
            </w:pPr>
            <w:r>
              <w:rPr>
                <w:rFonts w:eastAsia="仿宋_GB2312"/>
                <w:sz w:val="28"/>
                <w:szCs w:val="28"/>
              </w:rPr>
              <w:t>□</w:t>
            </w:r>
            <w:r>
              <w:rPr>
                <w:rFonts w:eastAsia="仿宋_GB2312"/>
                <w:sz w:val="28"/>
                <w:szCs w:val="28"/>
              </w:rPr>
              <w:t>是</w:t>
            </w:r>
            <w:r>
              <w:rPr>
                <w:rFonts w:eastAsia="仿宋_GB2312"/>
                <w:sz w:val="28"/>
                <w:szCs w:val="28"/>
              </w:rPr>
              <w:t>□</w:t>
            </w:r>
            <w:r>
              <w:rPr>
                <w:rFonts w:eastAsia="仿宋_GB2312"/>
                <w:sz w:val="28"/>
                <w:szCs w:val="28"/>
              </w:rPr>
              <w:t>否</w:t>
            </w:r>
          </w:p>
        </w:tc>
      </w:tr>
      <w:tr w:rsidR="00CF0383" w:rsidTr="00BA6FB0">
        <w:trPr>
          <w:trHeight w:val="737"/>
          <w:jc w:val="center"/>
        </w:trPr>
        <w:tc>
          <w:tcPr>
            <w:tcW w:w="7083" w:type="dxa"/>
            <w:gridSpan w:val="2"/>
            <w:tcBorders>
              <w:top w:val="single" w:sz="4" w:space="0" w:color="auto"/>
              <w:left w:val="single" w:sz="4" w:space="0" w:color="auto"/>
              <w:bottom w:val="single" w:sz="4" w:space="0" w:color="auto"/>
              <w:right w:val="single" w:sz="4" w:space="0" w:color="auto"/>
            </w:tcBorders>
            <w:vAlign w:val="center"/>
          </w:tcPr>
          <w:p w:rsidR="00CF0383" w:rsidRDefault="00CF0383" w:rsidP="00BA6FB0">
            <w:pPr>
              <w:overflowPunct w:val="0"/>
              <w:spacing w:line="600" w:lineRule="exact"/>
              <w:rPr>
                <w:rFonts w:eastAsia="仿宋_GB2312"/>
                <w:sz w:val="28"/>
                <w:szCs w:val="28"/>
              </w:rPr>
            </w:pPr>
            <w:r>
              <w:rPr>
                <w:rFonts w:eastAsia="仿宋_GB2312"/>
                <w:sz w:val="28"/>
                <w:szCs w:val="28"/>
              </w:rPr>
              <w:t>同意大赛组委会拥有对参赛作品进行公益性共享权利</w:t>
            </w:r>
            <w:r>
              <w:rPr>
                <w:rFonts w:eastAsia="仿宋_GB2312" w:hint="eastAsia"/>
                <w:sz w:val="28"/>
                <w:szCs w:val="28"/>
              </w:rPr>
              <w:t>。</w:t>
            </w:r>
          </w:p>
        </w:tc>
        <w:tc>
          <w:tcPr>
            <w:tcW w:w="1706" w:type="dxa"/>
            <w:tcBorders>
              <w:top w:val="single" w:sz="4" w:space="0" w:color="auto"/>
              <w:left w:val="single" w:sz="4" w:space="0" w:color="auto"/>
              <w:bottom w:val="single" w:sz="4" w:space="0" w:color="auto"/>
              <w:right w:val="single" w:sz="4" w:space="0" w:color="auto"/>
            </w:tcBorders>
            <w:vAlign w:val="center"/>
          </w:tcPr>
          <w:p w:rsidR="00CF0383" w:rsidRDefault="00CF0383" w:rsidP="00BA6FB0">
            <w:pPr>
              <w:overflowPunct w:val="0"/>
              <w:spacing w:line="600" w:lineRule="exact"/>
              <w:jc w:val="center"/>
              <w:rPr>
                <w:rFonts w:eastAsia="仿宋_GB2312"/>
                <w:sz w:val="28"/>
                <w:szCs w:val="28"/>
              </w:rPr>
            </w:pPr>
            <w:r>
              <w:rPr>
                <w:rFonts w:eastAsia="仿宋_GB2312"/>
                <w:sz w:val="28"/>
                <w:szCs w:val="28"/>
              </w:rPr>
              <w:t>□</w:t>
            </w:r>
            <w:r>
              <w:rPr>
                <w:rFonts w:eastAsia="仿宋_GB2312"/>
                <w:sz w:val="28"/>
                <w:szCs w:val="28"/>
              </w:rPr>
              <w:t>是</w:t>
            </w:r>
            <w:r>
              <w:rPr>
                <w:rFonts w:eastAsia="仿宋_GB2312"/>
                <w:sz w:val="28"/>
                <w:szCs w:val="28"/>
              </w:rPr>
              <w:t>□</w:t>
            </w:r>
            <w:r>
              <w:rPr>
                <w:rFonts w:eastAsia="仿宋_GB2312"/>
                <w:sz w:val="28"/>
                <w:szCs w:val="28"/>
              </w:rPr>
              <w:t>否</w:t>
            </w:r>
          </w:p>
        </w:tc>
      </w:tr>
      <w:tr w:rsidR="00CF0383" w:rsidTr="00BA6FB0">
        <w:trPr>
          <w:trHeight w:val="737"/>
          <w:jc w:val="center"/>
        </w:trPr>
        <w:tc>
          <w:tcPr>
            <w:tcW w:w="3351"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CF0383" w:rsidRDefault="00CF0383" w:rsidP="00BA6FB0">
            <w:pPr>
              <w:overflowPunct w:val="0"/>
              <w:snapToGrid w:val="0"/>
              <w:spacing w:line="600" w:lineRule="exact"/>
              <w:jc w:val="center"/>
              <w:rPr>
                <w:rFonts w:eastAsia="仿宋_GB2312"/>
                <w:sz w:val="28"/>
                <w:szCs w:val="28"/>
              </w:rPr>
            </w:pPr>
            <w:r>
              <w:rPr>
                <w:rFonts w:eastAsia="仿宋_GB2312"/>
                <w:sz w:val="28"/>
                <w:szCs w:val="28"/>
              </w:rPr>
              <w:t>个人签名</w:t>
            </w:r>
          </w:p>
          <w:p w:rsidR="00CF0383" w:rsidRDefault="00CF0383" w:rsidP="00BA6FB0">
            <w:pPr>
              <w:overflowPunct w:val="0"/>
              <w:snapToGrid w:val="0"/>
              <w:spacing w:line="600" w:lineRule="exact"/>
              <w:jc w:val="center"/>
              <w:rPr>
                <w:rFonts w:eastAsia="仿宋_GB2312"/>
                <w:sz w:val="28"/>
                <w:szCs w:val="28"/>
              </w:rPr>
            </w:pPr>
            <w:r>
              <w:rPr>
                <w:rFonts w:eastAsia="仿宋_GB2312"/>
                <w:sz w:val="28"/>
                <w:szCs w:val="28"/>
              </w:rPr>
              <w:t>（所有团队选手均需签名）</w:t>
            </w:r>
          </w:p>
        </w:tc>
        <w:tc>
          <w:tcPr>
            <w:tcW w:w="5438" w:type="dxa"/>
            <w:gridSpan w:val="2"/>
            <w:tcBorders>
              <w:top w:val="single" w:sz="4" w:space="0" w:color="auto"/>
              <w:left w:val="single" w:sz="4" w:space="0" w:color="auto"/>
              <w:bottom w:val="single" w:sz="4" w:space="0" w:color="auto"/>
              <w:right w:val="single" w:sz="4" w:space="0" w:color="auto"/>
            </w:tcBorders>
            <w:vAlign w:val="center"/>
          </w:tcPr>
          <w:p w:rsidR="00CF0383" w:rsidRDefault="00CF0383" w:rsidP="00BA6FB0">
            <w:pPr>
              <w:overflowPunct w:val="0"/>
              <w:snapToGrid w:val="0"/>
              <w:spacing w:line="600" w:lineRule="exact"/>
              <w:rPr>
                <w:rFonts w:eastAsia="仿宋_GB2312"/>
                <w:sz w:val="28"/>
                <w:szCs w:val="28"/>
              </w:rPr>
            </w:pPr>
          </w:p>
        </w:tc>
      </w:tr>
      <w:tr w:rsidR="00CF0383" w:rsidTr="00CF0383">
        <w:trPr>
          <w:trHeight w:val="2363"/>
          <w:jc w:val="center"/>
        </w:trPr>
        <w:tc>
          <w:tcPr>
            <w:tcW w:w="8789" w:type="dxa"/>
            <w:gridSpan w:val="3"/>
            <w:tcBorders>
              <w:top w:val="single" w:sz="4" w:space="0" w:color="auto"/>
              <w:left w:val="single" w:sz="4" w:space="0" w:color="auto"/>
              <w:bottom w:val="single" w:sz="4" w:space="0" w:color="auto"/>
              <w:right w:val="single" w:sz="4" w:space="0" w:color="auto"/>
            </w:tcBorders>
            <w:tcMar>
              <w:left w:w="28" w:type="dxa"/>
              <w:right w:w="28" w:type="dxa"/>
            </w:tcMar>
          </w:tcPr>
          <w:p w:rsidR="00CF0383" w:rsidRDefault="00CF0383" w:rsidP="00BA6FB0">
            <w:pPr>
              <w:overflowPunct w:val="0"/>
              <w:snapToGrid w:val="0"/>
              <w:spacing w:line="600" w:lineRule="exact"/>
              <w:rPr>
                <w:rFonts w:eastAsia="仿宋_GB2312"/>
                <w:sz w:val="28"/>
                <w:szCs w:val="28"/>
              </w:rPr>
            </w:pPr>
            <w:r>
              <w:rPr>
                <w:rFonts w:eastAsia="仿宋_GB2312"/>
                <w:sz w:val="28"/>
                <w:szCs w:val="28"/>
              </w:rPr>
              <w:t>所在单位意见：</w:t>
            </w:r>
          </w:p>
          <w:p w:rsidR="00CF0383" w:rsidRDefault="00CF0383" w:rsidP="00BA6FB0">
            <w:pPr>
              <w:overflowPunct w:val="0"/>
              <w:snapToGrid w:val="0"/>
              <w:spacing w:line="600" w:lineRule="exact"/>
              <w:rPr>
                <w:rFonts w:eastAsia="仿宋_GB2312"/>
                <w:sz w:val="28"/>
                <w:szCs w:val="28"/>
              </w:rPr>
            </w:pPr>
          </w:p>
          <w:p w:rsidR="00CF0383" w:rsidRDefault="00CF0383" w:rsidP="00BA6FB0">
            <w:pPr>
              <w:overflowPunct w:val="0"/>
              <w:snapToGrid w:val="0"/>
              <w:spacing w:line="600" w:lineRule="exact"/>
              <w:ind w:firstLineChars="1100" w:firstLine="3080"/>
              <w:jc w:val="center"/>
              <w:rPr>
                <w:rFonts w:eastAsia="仿宋_GB2312"/>
                <w:sz w:val="28"/>
                <w:szCs w:val="28"/>
              </w:rPr>
            </w:pPr>
            <w:r>
              <w:rPr>
                <w:rFonts w:eastAsia="仿宋_GB2312"/>
                <w:sz w:val="28"/>
                <w:szCs w:val="28"/>
              </w:rPr>
              <w:t>（盖章）</w:t>
            </w:r>
          </w:p>
          <w:p w:rsidR="00CF0383" w:rsidRDefault="00CF0383" w:rsidP="00BA6FB0">
            <w:pPr>
              <w:overflowPunct w:val="0"/>
              <w:snapToGrid w:val="0"/>
              <w:spacing w:line="600" w:lineRule="exact"/>
              <w:jc w:val="center"/>
              <w:rPr>
                <w:rFonts w:eastAsia="仿宋_GB2312"/>
                <w:sz w:val="28"/>
                <w:szCs w:val="28"/>
              </w:rPr>
            </w:pPr>
            <w:r>
              <w:rPr>
                <w:rFonts w:eastAsia="仿宋_GB2312"/>
                <w:sz w:val="28"/>
                <w:szCs w:val="28"/>
              </w:rPr>
              <w:t xml:space="preserve">              </w:t>
            </w:r>
            <w:r>
              <w:rPr>
                <w:rFonts w:eastAsia="仿宋_GB2312"/>
                <w:sz w:val="28"/>
                <w:szCs w:val="28"/>
              </w:rPr>
              <w:t>日期：</w:t>
            </w:r>
          </w:p>
        </w:tc>
      </w:tr>
    </w:tbl>
    <w:p w:rsidR="00617AD2" w:rsidRPr="009F30B1" w:rsidRDefault="00617AD2">
      <w:pPr>
        <w:spacing w:line="600" w:lineRule="exact"/>
        <w:rPr>
          <w:color w:val="000000" w:themeColor="text1"/>
          <w:sz w:val="24"/>
        </w:rPr>
      </w:pPr>
    </w:p>
    <w:p w:rsidR="00787942" w:rsidRPr="00787942" w:rsidRDefault="007020AC" w:rsidP="00787942">
      <w:pPr>
        <w:rPr>
          <w:rFonts w:eastAsia="仿宋_GB2312"/>
          <w:color w:val="FF0000"/>
          <w:sz w:val="32"/>
          <w:szCs w:val="32"/>
        </w:rPr>
      </w:pPr>
      <w:r>
        <w:pict>
          <v:line id="_x0000_s1026" style="position:absolute;left:0;text-align:left;z-index:251657216" from="0,11.35pt" to="442.2pt,11.35pt" strokeweight="1.5pt"/>
        </w:pict>
      </w:r>
    </w:p>
    <w:p w:rsidR="00787942" w:rsidRDefault="00787942" w:rsidP="00787942">
      <w:pPr>
        <w:ind w:firstLineChars="100" w:firstLine="280"/>
      </w:pPr>
      <w:r>
        <w:rPr>
          <w:rFonts w:eastAsia="仿宋_GB2312" w:hint="eastAsia"/>
          <w:color w:val="000000"/>
          <w:sz w:val="28"/>
          <w:szCs w:val="28"/>
        </w:rPr>
        <w:t>浙江省职业技能教学研究所</w:t>
      </w:r>
      <w:r>
        <w:rPr>
          <w:rFonts w:eastAsia="仿宋_GB2312"/>
          <w:color w:val="000000"/>
          <w:sz w:val="28"/>
          <w:szCs w:val="28"/>
        </w:rPr>
        <w:t xml:space="preserve">               </w:t>
      </w:r>
      <w:r w:rsidR="00653CBB">
        <w:rPr>
          <w:rFonts w:eastAsia="仿宋_GB2312"/>
          <w:color w:val="000000"/>
          <w:sz w:val="28"/>
          <w:szCs w:val="28"/>
        </w:rPr>
        <w:t xml:space="preserve"> </w:t>
      </w:r>
      <w:r>
        <w:rPr>
          <w:rFonts w:eastAsia="仿宋_GB2312"/>
          <w:color w:val="000000"/>
          <w:sz w:val="28"/>
          <w:szCs w:val="28"/>
        </w:rPr>
        <w:t>2024</w:t>
      </w:r>
      <w:r>
        <w:rPr>
          <w:rFonts w:eastAsia="仿宋_GB2312" w:hint="eastAsia"/>
          <w:color w:val="000000"/>
          <w:sz w:val="28"/>
          <w:szCs w:val="28"/>
        </w:rPr>
        <w:t>年</w:t>
      </w:r>
      <w:r w:rsidR="00CF0383">
        <w:rPr>
          <w:rFonts w:eastAsia="仿宋_GB2312"/>
          <w:color w:val="000000"/>
          <w:sz w:val="28"/>
          <w:szCs w:val="28"/>
        </w:rPr>
        <w:t>4</w:t>
      </w:r>
      <w:r>
        <w:rPr>
          <w:rFonts w:eastAsia="仿宋_GB2312" w:hint="eastAsia"/>
          <w:color w:val="000000"/>
          <w:sz w:val="28"/>
          <w:szCs w:val="28"/>
        </w:rPr>
        <w:t>月</w:t>
      </w:r>
      <w:r w:rsidR="00CF0383">
        <w:rPr>
          <w:rFonts w:eastAsia="仿宋_GB2312"/>
          <w:color w:val="000000"/>
          <w:sz w:val="28"/>
          <w:szCs w:val="28"/>
        </w:rPr>
        <w:t>7</w:t>
      </w:r>
      <w:r>
        <w:rPr>
          <w:rFonts w:eastAsia="仿宋_GB2312" w:hint="eastAsia"/>
          <w:color w:val="000000"/>
          <w:sz w:val="28"/>
          <w:szCs w:val="28"/>
        </w:rPr>
        <w:t>日印发</w:t>
      </w:r>
    </w:p>
    <w:p w:rsidR="00984254" w:rsidRPr="00787942" w:rsidRDefault="007020AC" w:rsidP="00787942">
      <w:pPr>
        <w:spacing w:line="600" w:lineRule="exact"/>
        <w:rPr>
          <w:rFonts w:eastAsia="仿宋_GB2312"/>
          <w:sz w:val="32"/>
          <w:szCs w:val="32"/>
        </w:rPr>
      </w:pPr>
      <w:r>
        <w:rPr>
          <w:rFonts w:ascii="Calibri" w:hAnsi="Calibri"/>
        </w:rPr>
        <w:pict>
          <v:line id="_x0000_s1027" style="position:absolute;left:0;text-align:left;z-index:251658240" from="0,5.9pt" to="442.2pt,5.9pt" strokeweight="1.5pt"/>
        </w:pict>
      </w:r>
    </w:p>
    <w:sectPr w:rsidR="00984254" w:rsidRPr="00787942">
      <w:headerReference w:type="default" r:id="rId9"/>
      <w:footerReference w:type="even" r:id="rId10"/>
      <w:footerReference w:type="default" r:id="rId11"/>
      <w:pgSz w:w="11906" w:h="16838"/>
      <w:pgMar w:top="2098" w:right="1474" w:bottom="1985" w:left="1588" w:header="851" w:footer="992" w:gutter="0"/>
      <w:pgNumType w:fmt="numberInDash"/>
      <w:cols w:space="425"/>
      <w:docGrid w:linePitch="28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20AC" w:rsidRDefault="007020AC">
      <w:r>
        <w:separator/>
      </w:r>
    </w:p>
  </w:endnote>
  <w:endnote w:type="continuationSeparator" w:id="0">
    <w:p w:rsidR="007020AC" w:rsidRDefault="00702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altName w:val="Noto Sans Syriac Eastern"/>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6"/>
    <w:family w:val="swiss"/>
    <w:pitch w:val="variable"/>
    <w:sig w:usb0="F7FFAFFF" w:usb1="E9DFFFFF" w:usb2="0000003F" w:usb3="00000000" w:csb0="003F01FF" w:csb1="00000000"/>
  </w:font>
  <w:font w:name="方正小标宋简体">
    <w:panose1 w:val="02010601030101010101"/>
    <w:charset w:val="86"/>
    <w:family w:val="auto"/>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书宋_GBK">
    <w:altName w:val="微软雅黑"/>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中宋">
    <w:altName w:val="汉仪中宋简"/>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254" w:rsidRPr="006775EF" w:rsidRDefault="00812DD9">
    <w:pPr>
      <w:pStyle w:val="a9"/>
      <w:framePr w:wrap="around" w:vAnchor="text" w:hAnchor="margin" w:xAlign="outside" w:y="1"/>
      <w:rPr>
        <w:rStyle w:val="af"/>
        <w:rFonts w:asciiTheme="minorEastAsia" w:eastAsiaTheme="minorEastAsia" w:hAnsiTheme="minorEastAsia"/>
        <w:sz w:val="28"/>
        <w:szCs w:val="28"/>
      </w:rPr>
    </w:pPr>
    <w:r w:rsidRPr="006775EF">
      <w:rPr>
        <w:rStyle w:val="af"/>
        <w:rFonts w:asciiTheme="minorEastAsia" w:eastAsiaTheme="minorEastAsia" w:hAnsiTheme="minorEastAsia"/>
        <w:sz w:val="28"/>
        <w:szCs w:val="28"/>
      </w:rPr>
      <w:fldChar w:fldCharType="begin"/>
    </w:r>
    <w:r w:rsidRPr="006775EF">
      <w:rPr>
        <w:rStyle w:val="af"/>
        <w:rFonts w:asciiTheme="minorEastAsia" w:eastAsiaTheme="minorEastAsia" w:hAnsiTheme="minorEastAsia"/>
        <w:sz w:val="28"/>
        <w:szCs w:val="28"/>
      </w:rPr>
      <w:instrText xml:space="preserve">PAGE  </w:instrText>
    </w:r>
    <w:r w:rsidRPr="006775EF">
      <w:rPr>
        <w:rStyle w:val="af"/>
        <w:rFonts w:asciiTheme="minorEastAsia" w:eastAsiaTheme="minorEastAsia" w:hAnsiTheme="minorEastAsia"/>
        <w:sz w:val="28"/>
        <w:szCs w:val="28"/>
      </w:rPr>
      <w:fldChar w:fldCharType="separate"/>
    </w:r>
    <w:r w:rsidR="006775EF" w:rsidRPr="006775EF">
      <w:rPr>
        <w:rStyle w:val="af"/>
        <w:rFonts w:asciiTheme="minorEastAsia" w:eastAsiaTheme="minorEastAsia" w:hAnsiTheme="minorEastAsia"/>
        <w:noProof/>
        <w:sz w:val="28"/>
        <w:szCs w:val="28"/>
      </w:rPr>
      <w:t>- 10 -</w:t>
    </w:r>
    <w:r w:rsidRPr="006775EF">
      <w:rPr>
        <w:rStyle w:val="af"/>
        <w:rFonts w:asciiTheme="minorEastAsia" w:eastAsiaTheme="minorEastAsia" w:hAnsiTheme="minorEastAsia"/>
        <w:sz w:val="28"/>
        <w:szCs w:val="28"/>
      </w:rPr>
      <w:fldChar w:fldCharType="end"/>
    </w:r>
  </w:p>
  <w:p w:rsidR="00984254" w:rsidRPr="006775EF" w:rsidRDefault="00984254">
    <w:pPr>
      <w:pStyle w:val="a9"/>
      <w:ind w:right="360" w:firstLine="360"/>
      <w:rPr>
        <w:rFonts w:asciiTheme="minorEastAsia" w:eastAsiaTheme="minorEastAsia" w:hAnsiTheme="minorEastAsia"/>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254" w:rsidRDefault="007020AC">
    <w:pPr>
      <w:pStyle w:val="a9"/>
      <w:ind w:right="360" w:firstLine="360"/>
    </w:pPr>
    <w:r>
      <w:pict>
        <v:shapetype id="_x0000_t202" coordsize="21600,21600" o:spt="202" path="m,l,21600r21600,l21600,xe">
          <v:stroke joinstyle="miter"/>
          <v:path gradientshapeok="t" o:connecttype="rect"/>
        </v:shapetype>
        <v:shape id="_x0000_s2050" type="#_x0000_t202" style="position:absolute;left:0;text-align:left;margin-left:0;margin-top:0;width:2in;height:2in;z-index:251661312;mso-wrap-style:none;mso-position-horizontal:inside;mso-position-horizontal-relative:margin;mso-width-relative:page;mso-height-relative:page" filled="f" stroked="f">
          <v:textbox style="mso-fit-shape-to-text:t" inset="0,0,0,0">
            <w:txbxContent>
              <w:p w:rsidR="00984254" w:rsidRDefault="00812DD9">
                <w:pPr>
                  <w:pStyle w:val="a9"/>
                  <w:rPr>
                    <w:rStyle w:val="af"/>
                    <w:rFonts w:ascii="宋体" w:hAnsi="宋体"/>
                    <w:sz w:val="28"/>
                    <w:szCs w:val="28"/>
                  </w:rPr>
                </w:pPr>
                <w:r>
                  <w:rPr>
                    <w:rStyle w:val="af"/>
                    <w:rFonts w:ascii="宋体" w:hAnsi="宋体"/>
                    <w:sz w:val="28"/>
                    <w:szCs w:val="28"/>
                  </w:rPr>
                  <w:fldChar w:fldCharType="begin"/>
                </w:r>
                <w:r>
                  <w:rPr>
                    <w:rStyle w:val="af"/>
                    <w:rFonts w:ascii="宋体" w:hAnsi="宋体"/>
                    <w:sz w:val="28"/>
                    <w:szCs w:val="28"/>
                  </w:rPr>
                  <w:instrText xml:space="preserve">PAGE  </w:instrText>
                </w:r>
                <w:r>
                  <w:rPr>
                    <w:rStyle w:val="af"/>
                    <w:rFonts w:ascii="宋体" w:hAnsi="宋体"/>
                    <w:sz w:val="28"/>
                    <w:szCs w:val="28"/>
                  </w:rPr>
                  <w:fldChar w:fldCharType="separate"/>
                </w:r>
                <w:r>
                  <w:rPr>
                    <w:rStyle w:val="af"/>
                    <w:rFonts w:ascii="宋体" w:hAnsi="宋体"/>
                    <w:sz w:val="28"/>
                    <w:szCs w:val="28"/>
                  </w:rPr>
                  <w:t>- 4 -</w:t>
                </w:r>
                <w:r>
                  <w:rPr>
                    <w:rStyle w:val="af"/>
                    <w:rFonts w:ascii="宋体" w:hAnsi="宋体"/>
                    <w:sz w:val="28"/>
                    <w:szCs w:val="28"/>
                  </w:rPr>
                  <w:fldChar w:fldCharType="end"/>
                </w:r>
              </w:p>
              <w:p w:rsidR="00984254" w:rsidRDefault="00984254"/>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20AC" w:rsidRDefault="007020AC">
      <w:r>
        <w:separator/>
      </w:r>
    </w:p>
  </w:footnote>
  <w:footnote w:type="continuationSeparator" w:id="0">
    <w:p w:rsidR="007020AC" w:rsidRDefault="007020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254" w:rsidRDefault="00984254">
    <w:pPr>
      <w:pStyle w:val="ab"/>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B7B3A76"/>
    <w:multiLevelType w:val="singleLevel"/>
    <w:tmpl w:val="BB7B3A76"/>
    <w:lvl w:ilvl="0">
      <w:start w:val="7"/>
      <w:numFmt w:val="chineseCounting"/>
      <w:suff w:val="nothing"/>
      <w:lvlText w:val="%1、"/>
      <w:lvlJc w:val="left"/>
      <w:rPr>
        <w:rFonts w:hint="eastAsia"/>
      </w:rPr>
    </w:lvl>
  </w:abstractNum>
  <w:abstractNum w:abstractNumId="1" w15:restartNumberingAfterBreak="0">
    <w:nsid w:val="D7FED095"/>
    <w:multiLevelType w:val="singleLevel"/>
    <w:tmpl w:val="D7FED095"/>
    <w:lvl w:ilvl="0">
      <w:start w:val="1"/>
      <w:numFmt w:val="chineseCounting"/>
      <w:suff w:val="nothing"/>
      <w:lvlText w:val="（%1）"/>
      <w:lvlJc w:val="left"/>
      <w:rPr>
        <w:rFonts w:hint="eastAsia"/>
      </w:rPr>
    </w:lvl>
  </w:abstractNum>
  <w:abstractNum w:abstractNumId="2" w15:restartNumberingAfterBreak="0">
    <w:nsid w:val="E637F5DB"/>
    <w:multiLevelType w:val="singleLevel"/>
    <w:tmpl w:val="E637F5DB"/>
    <w:lvl w:ilvl="0">
      <w:start w:val="1"/>
      <w:numFmt w:val="chineseCounting"/>
      <w:suff w:val="nothing"/>
      <w:lvlText w:val="%1、"/>
      <w:lvlJc w:val="left"/>
      <w:rPr>
        <w:rFonts w:hint="eastAsia"/>
      </w:rPr>
    </w:lvl>
  </w:abstractNum>
  <w:abstractNum w:abstractNumId="3" w15:restartNumberingAfterBreak="0">
    <w:nsid w:val="7AFD4107"/>
    <w:multiLevelType w:val="singleLevel"/>
    <w:tmpl w:val="7AFD4107"/>
    <w:lvl w:ilvl="0">
      <w:start w:val="2"/>
      <w:numFmt w:val="chineseCounting"/>
      <w:suff w:val="nothing"/>
      <w:lvlText w:val="（%1）"/>
      <w:lvlJc w:val="left"/>
      <w:rPr>
        <w:rFonts w:hint="eastAsia"/>
      </w:rPr>
    </w:lvl>
  </w:abstractNum>
  <w:abstractNum w:abstractNumId="4" w15:restartNumberingAfterBreak="0">
    <w:nsid w:val="7FFF5A72"/>
    <w:multiLevelType w:val="singleLevel"/>
    <w:tmpl w:val="7FFF5A72"/>
    <w:lvl w:ilvl="0">
      <w:start w:val="2"/>
      <w:numFmt w:val="chineseCounting"/>
      <w:suff w:val="nothing"/>
      <w:lvlText w:val="%1、"/>
      <w:lvlJc w:val="left"/>
      <w:rPr>
        <w:rFonts w:hint="eastAsia"/>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evenAndOddHeaders/>
  <w:drawingGridHorizontalSpacing w:val="105"/>
  <w:drawingGridVerticalSpacing w:val="317"/>
  <w:displayHorizontalDrawingGridEvery w:val="2"/>
  <w:noPunctuationKerning/>
  <w:characterSpacingControl w:val="compressPunctuation"/>
  <w:hdrShapeDefaults>
    <o:shapedefaults v:ext="edit" spidmax="2051"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D57C9D"/>
    <w:rsid w:val="8AE7B567"/>
    <w:rsid w:val="8F7999F3"/>
    <w:rsid w:val="8FAF5197"/>
    <w:rsid w:val="9AFB2879"/>
    <w:rsid w:val="9BDE6F91"/>
    <w:rsid w:val="9EFF8C9D"/>
    <w:rsid w:val="9F5F94EF"/>
    <w:rsid w:val="AB7727F5"/>
    <w:rsid w:val="ABEF9CAE"/>
    <w:rsid w:val="ADFB3480"/>
    <w:rsid w:val="AF5D5736"/>
    <w:rsid w:val="AF77C4AD"/>
    <w:rsid w:val="AF7BDA0C"/>
    <w:rsid w:val="AFDB41F9"/>
    <w:rsid w:val="AFE399B7"/>
    <w:rsid w:val="B4DFFE9D"/>
    <w:rsid w:val="B5F13F61"/>
    <w:rsid w:val="B83D0BF6"/>
    <w:rsid w:val="BB3FC9B6"/>
    <w:rsid w:val="BB9037D2"/>
    <w:rsid w:val="BBD31D96"/>
    <w:rsid w:val="BBDBAE81"/>
    <w:rsid w:val="BBFF2854"/>
    <w:rsid w:val="BCFB65CE"/>
    <w:rsid w:val="BD5FD3DE"/>
    <w:rsid w:val="BDEA703B"/>
    <w:rsid w:val="BEA76748"/>
    <w:rsid w:val="BEDB9678"/>
    <w:rsid w:val="BEEF314B"/>
    <w:rsid w:val="BEFF1576"/>
    <w:rsid w:val="BFD4A946"/>
    <w:rsid w:val="BFD97524"/>
    <w:rsid w:val="BFDA8D0E"/>
    <w:rsid w:val="BFDDE99E"/>
    <w:rsid w:val="C5ADB0DB"/>
    <w:rsid w:val="C679082C"/>
    <w:rsid w:val="CBFFB2AA"/>
    <w:rsid w:val="CC6F3CC9"/>
    <w:rsid w:val="CDFFBF21"/>
    <w:rsid w:val="CE27E1C7"/>
    <w:rsid w:val="CECF323C"/>
    <w:rsid w:val="CFEF153D"/>
    <w:rsid w:val="CFFF621E"/>
    <w:rsid w:val="D1D7DCF7"/>
    <w:rsid w:val="D3B80222"/>
    <w:rsid w:val="D3D55954"/>
    <w:rsid w:val="D5EFEBF8"/>
    <w:rsid w:val="D67F0BBF"/>
    <w:rsid w:val="D6CBDFCD"/>
    <w:rsid w:val="D7BFBD47"/>
    <w:rsid w:val="D7E7AF51"/>
    <w:rsid w:val="D7EF6E03"/>
    <w:rsid w:val="DB7709E7"/>
    <w:rsid w:val="DB870130"/>
    <w:rsid w:val="DBBB2D18"/>
    <w:rsid w:val="DCD1288C"/>
    <w:rsid w:val="DDEB8F62"/>
    <w:rsid w:val="DFBD8DD9"/>
    <w:rsid w:val="DFED828A"/>
    <w:rsid w:val="DFF2B777"/>
    <w:rsid w:val="DFF62BC6"/>
    <w:rsid w:val="DFF67783"/>
    <w:rsid w:val="DFF6B27A"/>
    <w:rsid w:val="DFFEFFDC"/>
    <w:rsid w:val="DFFFCFDE"/>
    <w:rsid w:val="E6AE42F0"/>
    <w:rsid w:val="E77BFC26"/>
    <w:rsid w:val="E793DBF9"/>
    <w:rsid w:val="E966FC74"/>
    <w:rsid w:val="EA9B3BEB"/>
    <w:rsid w:val="EB3F4FE1"/>
    <w:rsid w:val="EB3FB846"/>
    <w:rsid w:val="EBBED656"/>
    <w:rsid w:val="EBDB3382"/>
    <w:rsid w:val="EBDDFE15"/>
    <w:rsid w:val="EBFF3B39"/>
    <w:rsid w:val="EC9F0FEE"/>
    <w:rsid w:val="ED5EBDFD"/>
    <w:rsid w:val="EDA66257"/>
    <w:rsid w:val="EE3F1650"/>
    <w:rsid w:val="EECF5D50"/>
    <w:rsid w:val="EF7DD9D2"/>
    <w:rsid w:val="EF7F4BD6"/>
    <w:rsid w:val="EFFFFDB7"/>
    <w:rsid w:val="F3FF36E0"/>
    <w:rsid w:val="F4F66E1E"/>
    <w:rsid w:val="F5EFF305"/>
    <w:rsid w:val="F5FD26E1"/>
    <w:rsid w:val="F5FFA145"/>
    <w:rsid w:val="F6AF07FF"/>
    <w:rsid w:val="F6B48643"/>
    <w:rsid w:val="F6E68F54"/>
    <w:rsid w:val="F6FFA202"/>
    <w:rsid w:val="F7FEE47D"/>
    <w:rsid w:val="F7FF0A5C"/>
    <w:rsid w:val="F9EF2487"/>
    <w:rsid w:val="FA7BAAF9"/>
    <w:rsid w:val="FABFE048"/>
    <w:rsid w:val="FB7FC9BA"/>
    <w:rsid w:val="FB9D340E"/>
    <w:rsid w:val="FBAB4258"/>
    <w:rsid w:val="FBDDEF42"/>
    <w:rsid w:val="FBEF2E1F"/>
    <w:rsid w:val="FBF4E26A"/>
    <w:rsid w:val="FBFAE2A5"/>
    <w:rsid w:val="FBFF45F7"/>
    <w:rsid w:val="FBFFCB8C"/>
    <w:rsid w:val="FC340F3F"/>
    <w:rsid w:val="FCB84234"/>
    <w:rsid w:val="FCBBDBC5"/>
    <w:rsid w:val="FCFFDEE7"/>
    <w:rsid w:val="FD3F73E4"/>
    <w:rsid w:val="FD6FDBEA"/>
    <w:rsid w:val="FDDED11D"/>
    <w:rsid w:val="FDF0C223"/>
    <w:rsid w:val="FE4CAE55"/>
    <w:rsid w:val="FEB7F19B"/>
    <w:rsid w:val="FED7438D"/>
    <w:rsid w:val="FEE70048"/>
    <w:rsid w:val="FEEF7F2E"/>
    <w:rsid w:val="FEF77034"/>
    <w:rsid w:val="FEFF65EA"/>
    <w:rsid w:val="FF2BC8E0"/>
    <w:rsid w:val="FF2F6202"/>
    <w:rsid w:val="FF39B4F8"/>
    <w:rsid w:val="FF3EE453"/>
    <w:rsid w:val="FF7E943C"/>
    <w:rsid w:val="FF7FD950"/>
    <w:rsid w:val="FFA7117A"/>
    <w:rsid w:val="FFC72301"/>
    <w:rsid w:val="FFDD7013"/>
    <w:rsid w:val="FFE952E7"/>
    <w:rsid w:val="FFF7F263"/>
    <w:rsid w:val="FFFAE347"/>
    <w:rsid w:val="FFFB56F2"/>
    <w:rsid w:val="FFFD517C"/>
    <w:rsid w:val="FFFE1CFB"/>
    <w:rsid w:val="FFFF8869"/>
    <w:rsid w:val="FFFFBE6C"/>
    <w:rsid w:val="00001990"/>
    <w:rsid w:val="000050CF"/>
    <w:rsid w:val="00005490"/>
    <w:rsid w:val="000077D5"/>
    <w:rsid w:val="00007EE1"/>
    <w:rsid w:val="00011361"/>
    <w:rsid w:val="00011ED5"/>
    <w:rsid w:val="00013E6D"/>
    <w:rsid w:val="00014FC5"/>
    <w:rsid w:val="00017787"/>
    <w:rsid w:val="00020218"/>
    <w:rsid w:val="000216D6"/>
    <w:rsid w:val="00022E86"/>
    <w:rsid w:val="00024258"/>
    <w:rsid w:val="000243DB"/>
    <w:rsid w:val="00024951"/>
    <w:rsid w:val="00024B1B"/>
    <w:rsid w:val="0002750B"/>
    <w:rsid w:val="00027FB4"/>
    <w:rsid w:val="0003025B"/>
    <w:rsid w:val="0003027D"/>
    <w:rsid w:val="00030460"/>
    <w:rsid w:val="000307AD"/>
    <w:rsid w:val="00034279"/>
    <w:rsid w:val="0003456F"/>
    <w:rsid w:val="00035F80"/>
    <w:rsid w:val="0003685D"/>
    <w:rsid w:val="00036B79"/>
    <w:rsid w:val="00036DF6"/>
    <w:rsid w:val="000406D6"/>
    <w:rsid w:val="00040AB2"/>
    <w:rsid w:val="00041B13"/>
    <w:rsid w:val="00044B23"/>
    <w:rsid w:val="00045CB1"/>
    <w:rsid w:val="000469FF"/>
    <w:rsid w:val="00046A02"/>
    <w:rsid w:val="00047F49"/>
    <w:rsid w:val="0005058C"/>
    <w:rsid w:val="000529EB"/>
    <w:rsid w:val="0005425F"/>
    <w:rsid w:val="00054D7B"/>
    <w:rsid w:val="00055986"/>
    <w:rsid w:val="000563A5"/>
    <w:rsid w:val="000568E6"/>
    <w:rsid w:val="00057F0F"/>
    <w:rsid w:val="00060F9D"/>
    <w:rsid w:val="00061BA3"/>
    <w:rsid w:val="00062C44"/>
    <w:rsid w:val="00062DD4"/>
    <w:rsid w:val="00062F2C"/>
    <w:rsid w:val="00062F95"/>
    <w:rsid w:val="0006410F"/>
    <w:rsid w:val="00065B6D"/>
    <w:rsid w:val="00066133"/>
    <w:rsid w:val="0006628A"/>
    <w:rsid w:val="0007003B"/>
    <w:rsid w:val="00070EBA"/>
    <w:rsid w:val="00071504"/>
    <w:rsid w:val="00071C75"/>
    <w:rsid w:val="00071E15"/>
    <w:rsid w:val="000720C1"/>
    <w:rsid w:val="00073018"/>
    <w:rsid w:val="0007386C"/>
    <w:rsid w:val="0007411D"/>
    <w:rsid w:val="000742C2"/>
    <w:rsid w:val="0007481D"/>
    <w:rsid w:val="00074A49"/>
    <w:rsid w:val="00075864"/>
    <w:rsid w:val="0007785D"/>
    <w:rsid w:val="00077DAB"/>
    <w:rsid w:val="0008078F"/>
    <w:rsid w:val="000826BB"/>
    <w:rsid w:val="00082AA1"/>
    <w:rsid w:val="00083998"/>
    <w:rsid w:val="0008448E"/>
    <w:rsid w:val="000849D7"/>
    <w:rsid w:val="00084A1F"/>
    <w:rsid w:val="00085042"/>
    <w:rsid w:val="00086B3C"/>
    <w:rsid w:val="00087A13"/>
    <w:rsid w:val="000902C6"/>
    <w:rsid w:val="000911E0"/>
    <w:rsid w:val="0009245C"/>
    <w:rsid w:val="000941FC"/>
    <w:rsid w:val="00094623"/>
    <w:rsid w:val="00094CB1"/>
    <w:rsid w:val="0009556D"/>
    <w:rsid w:val="00095766"/>
    <w:rsid w:val="0009775F"/>
    <w:rsid w:val="000A1374"/>
    <w:rsid w:val="000A167B"/>
    <w:rsid w:val="000A2C49"/>
    <w:rsid w:val="000A3BBF"/>
    <w:rsid w:val="000A4539"/>
    <w:rsid w:val="000A51D2"/>
    <w:rsid w:val="000A641C"/>
    <w:rsid w:val="000A67CA"/>
    <w:rsid w:val="000A6B8F"/>
    <w:rsid w:val="000A7826"/>
    <w:rsid w:val="000B0AC2"/>
    <w:rsid w:val="000B1855"/>
    <w:rsid w:val="000B23C8"/>
    <w:rsid w:val="000B328B"/>
    <w:rsid w:val="000B51EB"/>
    <w:rsid w:val="000B56BF"/>
    <w:rsid w:val="000B5CE0"/>
    <w:rsid w:val="000B6DFA"/>
    <w:rsid w:val="000B6FE3"/>
    <w:rsid w:val="000B7DE7"/>
    <w:rsid w:val="000C0B95"/>
    <w:rsid w:val="000C25FD"/>
    <w:rsid w:val="000C2C14"/>
    <w:rsid w:val="000C313C"/>
    <w:rsid w:val="000C3680"/>
    <w:rsid w:val="000C3E89"/>
    <w:rsid w:val="000C473E"/>
    <w:rsid w:val="000C4F8C"/>
    <w:rsid w:val="000C6A7A"/>
    <w:rsid w:val="000C6DB6"/>
    <w:rsid w:val="000C78A1"/>
    <w:rsid w:val="000D01B5"/>
    <w:rsid w:val="000D0E2B"/>
    <w:rsid w:val="000D120B"/>
    <w:rsid w:val="000D18CC"/>
    <w:rsid w:val="000D1E19"/>
    <w:rsid w:val="000D1FC2"/>
    <w:rsid w:val="000D2521"/>
    <w:rsid w:val="000D2890"/>
    <w:rsid w:val="000D3046"/>
    <w:rsid w:val="000D36A4"/>
    <w:rsid w:val="000D37B5"/>
    <w:rsid w:val="000D465C"/>
    <w:rsid w:val="000D481B"/>
    <w:rsid w:val="000D4893"/>
    <w:rsid w:val="000D48C1"/>
    <w:rsid w:val="000D4E1D"/>
    <w:rsid w:val="000D5050"/>
    <w:rsid w:val="000D51D1"/>
    <w:rsid w:val="000D624E"/>
    <w:rsid w:val="000D6426"/>
    <w:rsid w:val="000D770E"/>
    <w:rsid w:val="000D7725"/>
    <w:rsid w:val="000D790E"/>
    <w:rsid w:val="000D7B74"/>
    <w:rsid w:val="000E1397"/>
    <w:rsid w:val="000E1BC7"/>
    <w:rsid w:val="000E33B6"/>
    <w:rsid w:val="000E4237"/>
    <w:rsid w:val="000E44CC"/>
    <w:rsid w:val="000E6219"/>
    <w:rsid w:val="000F2B80"/>
    <w:rsid w:val="000F417D"/>
    <w:rsid w:val="000F63A3"/>
    <w:rsid w:val="000F64B0"/>
    <w:rsid w:val="000F64B8"/>
    <w:rsid w:val="000F6BA9"/>
    <w:rsid w:val="000F6C34"/>
    <w:rsid w:val="001007AC"/>
    <w:rsid w:val="00102890"/>
    <w:rsid w:val="00102F22"/>
    <w:rsid w:val="001031FD"/>
    <w:rsid w:val="00103A99"/>
    <w:rsid w:val="00104B36"/>
    <w:rsid w:val="00104EEA"/>
    <w:rsid w:val="00105156"/>
    <w:rsid w:val="00105218"/>
    <w:rsid w:val="00105274"/>
    <w:rsid w:val="0010527D"/>
    <w:rsid w:val="00105D2B"/>
    <w:rsid w:val="00110196"/>
    <w:rsid w:val="001118DA"/>
    <w:rsid w:val="0011385A"/>
    <w:rsid w:val="00115673"/>
    <w:rsid w:val="0011591F"/>
    <w:rsid w:val="00115D61"/>
    <w:rsid w:val="001164CE"/>
    <w:rsid w:val="001168C7"/>
    <w:rsid w:val="00116D44"/>
    <w:rsid w:val="00117620"/>
    <w:rsid w:val="0012031E"/>
    <w:rsid w:val="0012190B"/>
    <w:rsid w:val="001220F8"/>
    <w:rsid w:val="0012286D"/>
    <w:rsid w:val="00122EA5"/>
    <w:rsid w:val="00123599"/>
    <w:rsid w:val="00123C23"/>
    <w:rsid w:val="00124DE5"/>
    <w:rsid w:val="0012512D"/>
    <w:rsid w:val="00127CAD"/>
    <w:rsid w:val="00127D23"/>
    <w:rsid w:val="00131053"/>
    <w:rsid w:val="001313DB"/>
    <w:rsid w:val="00132C83"/>
    <w:rsid w:val="001334A4"/>
    <w:rsid w:val="00133D88"/>
    <w:rsid w:val="00133F4D"/>
    <w:rsid w:val="001341BA"/>
    <w:rsid w:val="00135B11"/>
    <w:rsid w:val="00135ECE"/>
    <w:rsid w:val="00136E0D"/>
    <w:rsid w:val="00137147"/>
    <w:rsid w:val="001372B1"/>
    <w:rsid w:val="001407D6"/>
    <w:rsid w:val="001408A7"/>
    <w:rsid w:val="00141BB8"/>
    <w:rsid w:val="00142698"/>
    <w:rsid w:val="00142E31"/>
    <w:rsid w:val="001432B0"/>
    <w:rsid w:val="001437CE"/>
    <w:rsid w:val="00143858"/>
    <w:rsid w:val="00144E5A"/>
    <w:rsid w:val="001459DF"/>
    <w:rsid w:val="001463DD"/>
    <w:rsid w:val="001468E0"/>
    <w:rsid w:val="00147D9A"/>
    <w:rsid w:val="001501C2"/>
    <w:rsid w:val="00150364"/>
    <w:rsid w:val="001506F1"/>
    <w:rsid w:val="00151643"/>
    <w:rsid w:val="00151B57"/>
    <w:rsid w:val="001533EF"/>
    <w:rsid w:val="00153B56"/>
    <w:rsid w:val="0015412A"/>
    <w:rsid w:val="001547DD"/>
    <w:rsid w:val="00154823"/>
    <w:rsid w:val="00154D16"/>
    <w:rsid w:val="00154D54"/>
    <w:rsid w:val="00155770"/>
    <w:rsid w:val="00155D70"/>
    <w:rsid w:val="00157585"/>
    <w:rsid w:val="00157954"/>
    <w:rsid w:val="00157E41"/>
    <w:rsid w:val="0016029F"/>
    <w:rsid w:val="00160B4F"/>
    <w:rsid w:val="00162A3B"/>
    <w:rsid w:val="001633AE"/>
    <w:rsid w:val="00164DF0"/>
    <w:rsid w:val="00166657"/>
    <w:rsid w:val="00166F92"/>
    <w:rsid w:val="001703DB"/>
    <w:rsid w:val="001706F7"/>
    <w:rsid w:val="001707E0"/>
    <w:rsid w:val="0017204F"/>
    <w:rsid w:val="001742E0"/>
    <w:rsid w:val="001748B0"/>
    <w:rsid w:val="00174CF1"/>
    <w:rsid w:val="00175012"/>
    <w:rsid w:val="00175917"/>
    <w:rsid w:val="00177A17"/>
    <w:rsid w:val="001804AF"/>
    <w:rsid w:val="00180A5B"/>
    <w:rsid w:val="001811EE"/>
    <w:rsid w:val="001815C8"/>
    <w:rsid w:val="00182385"/>
    <w:rsid w:val="001828BF"/>
    <w:rsid w:val="00183209"/>
    <w:rsid w:val="00184A16"/>
    <w:rsid w:val="00185524"/>
    <w:rsid w:val="00185D33"/>
    <w:rsid w:val="00185F84"/>
    <w:rsid w:val="00186DB8"/>
    <w:rsid w:val="00187561"/>
    <w:rsid w:val="00187B66"/>
    <w:rsid w:val="00187F5C"/>
    <w:rsid w:val="001917E2"/>
    <w:rsid w:val="00192276"/>
    <w:rsid w:val="00192F46"/>
    <w:rsid w:val="00195089"/>
    <w:rsid w:val="0019608E"/>
    <w:rsid w:val="00197772"/>
    <w:rsid w:val="001A08E9"/>
    <w:rsid w:val="001A217D"/>
    <w:rsid w:val="001A24CD"/>
    <w:rsid w:val="001A2DB2"/>
    <w:rsid w:val="001A2FBC"/>
    <w:rsid w:val="001A3802"/>
    <w:rsid w:val="001A4A63"/>
    <w:rsid w:val="001A5079"/>
    <w:rsid w:val="001A5FEB"/>
    <w:rsid w:val="001B01F4"/>
    <w:rsid w:val="001B0F44"/>
    <w:rsid w:val="001B1591"/>
    <w:rsid w:val="001B2A20"/>
    <w:rsid w:val="001B34B2"/>
    <w:rsid w:val="001B4665"/>
    <w:rsid w:val="001B5468"/>
    <w:rsid w:val="001B6315"/>
    <w:rsid w:val="001B75CC"/>
    <w:rsid w:val="001C08FF"/>
    <w:rsid w:val="001C5264"/>
    <w:rsid w:val="001C5A69"/>
    <w:rsid w:val="001C64EA"/>
    <w:rsid w:val="001C76DA"/>
    <w:rsid w:val="001D2349"/>
    <w:rsid w:val="001D2EBD"/>
    <w:rsid w:val="001D3678"/>
    <w:rsid w:val="001D371C"/>
    <w:rsid w:val="001D397A"/>
    <w:rsid w:val="001D5181"/>
    <w:rsid w:val="001D5A27"/>
    <w:rsid w:val="001D5B1C"/>
    <w:rsid w:val="001D74C7"/>
    <w:rsid w:val="001E0BF8"/>
    <w:rsid w:val="001E0CFD"/>
    <w:rsid w:val="001E1381"/>
    <w:rsid w:val="001E1F06"/>
    <w:rsid w:val="001E349A"/>
    <w:rsid w:val="001E4146"/>
    <w:rsid w:val="001E4680"/>
    <w:rsid w:val="001E5856"/>
    <w:rsid w:val="001E7C65"/>
    <w:rsid w:val="001F137E"/>
    <w:rsid w:val="001F4275"/>
    <w:rsid w:val="001F5D13"/>
    <w:rsid w:val="001F7356"/>
    <w:rsid w:val="001F7387"/>
    <w:rsid w:val="001F7EED"/>
    <w:rsid w:val="00200121"/>
    <w:rsid w:val="0020042F"/>
    <w:rsid w:val="00200B3A"/>
    <w:rsid w:val="00201CE5"/>
    <w:rsid w:val="00203782"/>
    <w:rsid w:val="0020392B"/>
    <w:rsid w:val="00204683"/>
    <w:rsid w:val="002049EE"/>
    <w:rsid w:val="00204E49"/>
    <w:rsid w:val="00205C5C"/>
    <w:rsid w:val="002072EC"/>
    <w:rsid w:val="002074CE"/>
    <w:rsid w:val="00210244"/>
    <w:rsid w:val="00211D08"/>
    <w:rsid w:val="00211E5A"/>
    <w:rsid w:val="00212280"/>
    <w:rsid w:val="00212702"/>
    <w:rsid w:val="00213233"/>
    <w:rsid w:val="002146FE"/>
    <w:rsid w:val="00214C26"/>
    <w:rsid w:val="002156AB"/>
    <w:rsid w:val="002165D6"/>
    <w:rsid w:val="0021766D"/>
    <w:rsid w:val="00217755"/>
    <w:rsid w:val="002213E9"/>
    <w:rsid w:val="00222221"/>
    <w:rsid w:val="002242F6"/>
    <w:rsid w:val="0022477E"/>
    <w:rsid w:val="002256C2"/>
    <w:rsid w:val="00225F62"/>
    <w:rsid w:val="002269A4"/>
    <w:rsid w:val="00226FA2"/>
    <w:rsid w:val="002272FB"/>
    <w:rsid w:val="00227BBD"/>
    <w:rsid w:val="00227D5E"/>
    <w:rsid w:val="00231702"/>
    <w:rsid w:val="00231737"/>
    <w:rsid w:val="00231A88"/>
    <w:rsid w:val="0023297F"/>
    <w:rsid w:val="00233824"/>
    <w:rsid w:val="002339BD"/>
    <w:rsid w:val="00234244"/>
    <w:rsid w:val="002351C3"/>
    <w:rsid w:val="002352A9"/>
    <w:rsid w:val="0023621D"/>
    <w:rsid w:val="00236AA9"/>
    <w:rsid w:val="00240EE4"/>
    <w:rsid w:val="00241183"/>
    <w:rsid w:val="00241ABF"/>
    <w:rsid w:val="0024201C"/>
    <w:rsid w:val="00242FAC"/>
    <w:rsid w:val="00244D49"/>
    <w:rsid w:val="002453B5"/>
    <w:rsid w:val="002457BC"/>
    <w:rsid w:val="00245F09"/>
    <w:rsid w:val="0024610E"/>
    <w:rsid w:val="00247F70"/>
    <w:rsid w:val="00250A6B"/>
    <w:rsid w:val="00251FD7"/>
    <w:rsid w:val="00252461"/>
    <w:rsid w:val="002532F6"/>
    <w:rsid w:val="00254B0E"/>
    <w:rsid w:val="0025580F"/>
    <w:rsid w:val="002566E2"/>
    <w:rsid w:val="00257FAA"/>
    <w:rsid w:val="002617FE"/>
    <w:rsid w:val="00261F9E"/>
    <w:rsid w:val="002645E8"/>
    <w:rsid w:val="00264869"/>
    <w:rsid w:val="00264D32"/>
    <w:rsid w:val="00265428"/>
    <w:rsid w:val="00266504"/>
    <w:rsid w:val="0026659E"/>
    <w:rsid w:val="00266B1E"/>
    <w:rsid w:val="00270A60"/>
    <w:rsid w:val="00271D7B"/>
    <w:rsid w:val="00274A6F"/>
    <w:rsid w:val="00274ACD"/>
    <w:rsid w:val="00274ADD"/>
    <w:rsid w:val="0027701C"/>
    <w:rsid w:val="00280317"/>
    <w:rsid w:val="00280CC5"/>
    <w:rsid w:val="002817F1"/>
    <w:rsid w:val="00282D1B"/>
    <w:rsid w:val="0028322D"/>
    <w:rsid w:val="00284363"/>
    <w:rsid w:val="00284CB8"/>
    <w:rsid w:val="00285832"/>
    <w:rsid w:val="002859F3"/>
    <w:rsid w:val="00286C3E"/>
    <w:rsid w:val="00287115"/>
    <w:rsid w:val="002874BF"/>
    <w:rsid w:val="00287ECF"/>
    <w:rsid w:val="00290E54"/>
    <w:rsid w:val="00292179"/>
    <w:rsid w:val="00292186"/>
    <w:rsid w:val="00292C0C"/>
    <w:rsid w:val="00292DBB"/>
    <w:rsid w:val="00292ECA"/>
    <w:rsid w:val="00293124"/>
    <w:rsid w:val="00295EF7"/>
    <w:rsid w:val="00296512"/>
    <w:rsid w:val="002966D5"/>
    <w:rsid w:val="00296840"/>
    <w:rsid w:val="00296C3B"/>
    <w:rsid w:val="00296CAE"/>
    <w:rsid w:val="00296DFA"/>
    <w:rsid w:val="00297930"/>
    <w:rsid w:val="00297EA0"/>
    <w:rsid w:val="002A0952"/>
    <w:rsid w:val="002A0A4A"/>
    <w:rsid w:val="002A0C9A"/>
    <w:rsid w:val="002A2BF7"/>
    <w:rsid w:val="002A303D"/>
    <w:rsid w:val="002A3C35"/>
    <w:rsid w:val="002A6E8A"/>
    <w:rsid w:val="002B062F"/>
    <w:rsid w:val="002B10DD"/>
    <w:rsid w:val="002B1906"/>
    <w:rsid w:val="002B1E17"/>
    <w:rsid w:val="002B308D"/>
    <w:rsid w:val="002B396D"/>
    <w:rsid w:val="002B5950"/>
    <w:rsid w:val="002B6C21"/>
    <w:rsid w:val="002B7B34"/>
    <w:rsid w:val="002B7E54"/>
    <w:rsid w:val="002C1633"/>
    <w:rsid w:val="002C22C5"/>
    <w:rsid w:val="002C2307"/>
    <w:rsid w:val="002C3392"/>
    <w:rsid w:val="002C4405"/>
    <w:rsid w:val="002C4489"/>
    <w:rsid w:val="002C47AF"/>
    <w:rsid w:val="002C482E"/>
    <w:rsid w:val="002C4B2B"/>
    <w:rsid w:val="002C4CB5"/>
    <w:rsid w:val="002C5B0B"/>
    <w:rsid w:val="002C6774"/>
    <w:rsid w:val="002D00DB"/>
    <w:rsid w:val="002D1EF8"/>
    <w:rsid w:val="002D1F80"/>
    <w:rsid w:val="002D27F5"/>
    <w:rsid w:val="002D2FDC"/>
    <w:rsid w:val="002D5778"/>
    <w:rsid w:val="002D6A04"/>
    <w:rsid w:val="002E0E2C"/>
    <w:rsid w:val="002E1967"/>
    <w:rsid w:val="002E4ACA"/>
    <w:rsid w:val="002E5101"/>
    <w:rsid w:val="002E62AF"/>
    <w:rsid w:val="002E71FA"/>
    <w:rsid w:val="002E7379"/>
    <w:rsid w:val="002E785E"/>
    <w:rsid w:val="002F039E"/>
    <w:rsid w:val="002F0AD3"/>
    <w:rsid w:val="002F106C"/>
    <w:rsid w:val="002F14D3"/>
    <w:rsid w:val="002F1AF6"/>
    <w:rsid w:val="002F1CA1"/>
    <w:rsid w:val="002F2270"/>
    <w:rsid w:val="002F56F3"/>
    <w:rsid w:val="002F7246"/>
    <w:rsid w:val="002F7283"/>
    <w:rsid w:val="002F7604"/>
    <w:rsid w:val="002F793D"/>
    <w:rsid w:val="0030066A"/>
    <w:rsid w:val="00300CFB"/>
    <w:rsid w:val="00301290"/>
    <w:rsid w:val="00301A44"/>
    <w:rsid w:val="0030485D"/>
    <w:rsid w:val="00304FFA"/>
    <w:rsid w:val="00305C80"/>
    <w:rsid w:val="0030622E"/>
    <w:rsid w:val="003063B9"/>
    <w:rsid w:val="00306944"/>
    <w:rsid w:val="00307714"/>
    <w:rsid w:val="00311612"/>
    <w:rsid w:val="00311D08"/>
    <w:rsid w:val="00313178"/>
    <w:rsid w:val="00313CFF"/>
    <w:rsid w:val="003142A3"/>
    <w:rsid w:val="00314320"/>
    <w:rsid w:val="003171D9"/>
    <w:rsid w:val="00317C9A"/>
    <w:rsid w:val="00320107"/>
    <w:rsid w:val="003229D0"/>
    <w:rsid w:val="003244ED"/>
    <w:rsid w:val="00324A11"/>
    <w:rsid w:val="00324FAF"/>
    <w:rsid w:val="003265E2"/>
    <w:rsid w:val="00326BC7"/>
    <w:rsid w:val="00327C30"/>
    <w:rsid w:val="00330027"/>
    <w:rsid w:val="00332786"/>
    <w:rsid w:val="00332B73"/>
    <w:rsid w:val="00333043"/>
    <w:rsid w:val="00333AA3"/>
    <w:rsid w:val="003350EE"/>
    <w:rsid w:val="0033652A"/>
    <w:rsid w:val="00336AD6"/>
    <w:rsid w:val="003379E7"/>
    <w:rsid w:val="00337A67"/>
    <w:rsid w:val="00340355"/>
    <w:rsid w:val="003411C3"/>
    <w:rsid w:val="003418DA"/>
    <w:rsid w:val="003424BD"/>
    <w:rsid w:val="00343266"/>
    <w:rsid w:val="003437D1"/>
    <w:rsid w:val="0034412F"/>
    <w:rsid w:val="003442BE"/>
    <w:rsid w:val="003445F8"/>
    <w:rsid w:val="00344677"/>
    <w:rsid w:val="00344834"/>
    <w:rsid w:val="00346CC6"/>
    <w:rsid w:val="003471B3"/>
    <w:rsid w:val="003471BD"/>
    <w:rsid w:val="00347F3E"/>
    <w:rsid w:val="0035214C"/>
    <w:rsid w:val="003527C9"/>
    <w:rsid w:val="0035297E"/>
    <w:rsid w:val="00353764"/>
    <w:rsid w:val="00354966"/>
    <w:rsid w:val="00354B2B"/>
    <w:rsid w:val="003563CC"/>
    <w:rsid w:val="0035702B"/>
    <w:rsid w:val="00357DB0"/>
    <w:rsid w:val="00357E3C"/>
    <w:rsid w:val="00360090"/>
    <w:rsid w:val="00360144"/>
    <w:rsid w:val="00361DCF"/>
    <w:rsid w:val="003622E6"/>
    <w:rsid w:val="00362623"/>
    <w:rsid w:val="003634E4"/>
    <w:rsid w:val="00363AF8"/>
    <w:rsid w:val="00365255"/>
    <w:rsid w:val="00365EF3"/>
    <w:rsid w:val="00366373"/>
    <w:rsid w:val="00367256"/>
    <w:rsid w:val="0037163F"/>
    <w:rsid w:val="003718C4"/>
    <w:rsid w:val="00371D81"/>
    <w:rsid w:val="00372913"/>
    <w:rsid w:val="00372C28"/>
    <w:rsid w:val="0037385D"/>
    <w:rsid w:val="003741EC"/>
    <w:rsid w:val="0037571B"/>
    <w:rsid w:val="00375BCD"/>
    <w:rsid w:val="0037740C"/>
    <w:rsid w:val="00377C9F"/>
    <w:rsid w:val="00380693"/>
    <w:rsid w:val="00380CB3"/>
    <w:rsid w:val="00380FED"/>
    <w:rsid w:val="00381F6F"/>
    <w:rsid w:val="003829AE"/>
    <w:rsid w:val="00382C35"/>
    <w:rsid w:val="003832EB"/>
    <w:rsid w:val="00383CA6"/>
    <w:rsid w:val="0038455A"/>
    <w:rsid w:val="00384CE5"/>
    <w:rsid w:val="00386B32"/>
    <w:rsid w:val="00386FCE"/>
    <w:rsid w:val="00387A2E"/>
    <w:rsid w:val="00387D34"/>
    <w:rsid w:val="00387F7E"/>
    <w:rsid w:val="0039082A"/>
    <w:rsid w:val="00390DB5"/>
    <w:rsid w:val="00391D8B"/>
    <w:rsid w:val="00392DEE"/>
    <w:rsid w:val="00393EB3"/>
    <w:rsid w:val="003940BB"/>
    <w:rsid w:val="00396E44"/>
    <w:rsid w:val="003A0551"/>
    <w:rsid w:val="003A0B10"/>
    <w:rsid w:val="003A1713"/>
    <w:rsid w:val="003A1F73"/>
    <w:rsid w:val="003A2712"/>
    <w:rsid w:val="003A30DB"/>
    <w:rsid w:val="003A342C"/>
    <w:rsid w:val="003A3685"/>
    <w:rsid w:val="003A3A74"/>
    <w:rsid w:val="003A3BA0"/>
    <w:rsid w:val="003A6FB4"/>
    <w:rsid w:val="003A79CF"/>
    <w:rsid w:val="003A7C72"/>
    <w:rsid w:val="003B2012"/>
    <w:rsid w:val="003B277F"/>
    <w:rsid w:val="003B467D"/>
    <w:rsid w:val="003B600A"/>
    <w:rsid w:val="003B6514"/>
    <w:rsid w:val="003B6972"/>
    <w:rsid w:val="003B722C"/>
    <w:rsid w:val="003B72F3"/>
    <w:rsid w:val="003C032F"/>
    <w:rsid w:val="003C07D8"/>
    <w:rsid w:val="003C08D5"/>
    <w:rsid w:val="003C17EB"/>
    <w:rsid w:val="003C1928"/>
    <w:rsid w:val="003C33F1"/>
    <w:rsid w:val="003C5090"/>
    <w:rsid w:val="003C54FE"/>
    <w:rsid w:val="003C68E1"/>
    <w:rsid w:val="003C6DE7"/>
    <w:rsid w:val="003D0CE6"/>
    <w:rsid w:val="003D0F50"/>
    <w:rsid w:val="003D1B87"/>
    <w:rsid w:val="003D220B"/>
    <w:rsid w:val="003D2FF8"/>
    <w:rsid w:val="003D3202"/>
    <w:rsid w:val="003D3486"/>
    <w:rsid w:val="003D4455"/>
    <w:rsid w:val="003D4C1B"/>
    <w:rsid w:val="003D4F99"/>
    <w:rsid w:val="003D6566"/>
    <w:rsid w:val="003D6E36"/>
    <w:rsid w:val="003D7CB2"/>
    <w:rsid w:val="003D7CBF"/>
    <w:rsid w:val="003E0B67"/>
    <w:rsid w:val="003E0D19"/>
    <w:rsid w:val="003E1601"/>
    <w:rsid w:val="003E17C3"/>
    <w:rsid w:val="003E2B25"/>
    <w:rsid w:val="003E4A94"/>
    <w:rsid w:val="003E5530"/>
    <w:rsid w:val="003E55FD"/>
    <w:rsid w:val="003F0A4E"/>
    <w:rsid w:val="003F1DA3"/>
    <w:rsid w:val="003F20D2"/>
    <w:rsid w:val="003F2473"/>
    <w:rsid w:val="003F2515"/>
    <w:rsid w:val="003F27BE"/>
    <w:rsid w:val="003F2F49"/>
    <w:rsid w:val="003F3B07"/>
    <w:rsid w:val="003F5DAC"/>
    <w:rsid w:val="003F5EAA"/>
    <w:rsid w:val="003F5F4E"/>
    <w:rsid w:val="003F6019"/>
    <w:rsid w:val="003F7313"/>
    <w:rsid w:val="0040024C"/>
    <w:rsid w:val="00400D37"/>
    <w:rsid w:val="00400DE4"/>
    <w:rsid w:val="00402B50"/>
    <w:rsid w:val="0040332F"/>
    <w:rsid w:val="004034F2"/>
    <w:rsid w:val="0040362C"/>
    <w:rsid w:val="00404204"/>
    <w:rsid w:val="004046A5"/>
    <w:rsid w:val="004053EF"/>
    <w:rsid w:val="004063B1"/>
    <w:rsid w:val="0040661F"/>
    <w:rsid w:val="00407B61"/>
    <w:rsid w:val="00407F1A"/>
    <w:rsid w:val="00410BB0"/>
    <w:rsid w:val="00410C20"/>
    <w:rsid w:val="00411D01"/>
    <w:rsid w:val="004123D9"/>
    <w:rsid w:val="004125FB"/>
    <w:rsid w:val="004140C1"/>
    <w:rsid w:val="00414105"/>
    <w:rsid w:val="00414239"/>
    <w:rsid w:val="004145D0"/>
    <w:rsid w:val="0041595E"/>
    <w:rsid w:val="00415E1B"/>
    <w:rsid w:val="00417130"/>
    <w:rsid w:val="00417499"/>
    <w:rsid w:val="00417D70"/>
    <w:rsid w:val="004207D3"/>
    <w:rsid w:val="00420D0F"/>
    <w:rsid w:val="00424A55"/>
    <w:rsid w:val="00425528"/>
    <w:rsid w:val="004256FF"/>
    <w:rsid w:val="00425838"/>
    <w:rsid w:val="004262A4"/>
    <w:rsid w:val="0042650D"/>
    <w:rsid w:val="00427338"/>
    <w:rsid w:val="0042770F"/>
    <w:rsid w:val="004309A3"/>
    <w:rsid w:val="00430F65"/>
    <w:rsid w:val="004325A2"/>
    <w:rsid w:val="0043269C"/>
    <w:rsid w:val="0043345C"/>
    <w:rsid w:val="00433FD5"/>
    <w:rsid w:val="00435634"/>
    <w:rsid w:val="00437088"/>
    <w:rsid w:val="00437C69"/>
    <w:rsid w:val="00440D2A"/>
    <w:rsid w:val="004414AA"/>
    <w:rsid w:val="00441850"/>
    <w:rsid w:val="00442C10"/>
    <w:rsid w:val="00442F64"/>
    <w:rsid w:val="00443196"/>
    <w:rsid w:val="00444BA0"/>
    <w:rsid w:val="00444CC1"/>
    <w:rsid w:val="00445382"/>
    <w:rsid w:val="004460EA"/>
    <w:rsid w:val="00446942"/>
    <w:rsid w:val="00447720"/>
    <w:rsid w:val="00451992"/>
    <w:rsid w:val="0045259C"/>
    <w:rsid w:val="004537B2"/>
    <w:rsid w:val="00453A3A"/>
    <w:rsid w:val="00454981"/>
    <w:rsid w:val="00454BBB"/>
    <w:rsid w:val="00455628"/>
    <w:rsid w:val="004557DA"/>
    <w:rsid w:val="00456170"/>
    <w:rsid w:val="0045694C"/>
    <w:rsid w:val="00456B15"/>
    <w:rsid w:val="004576B4"/>
    <w:rsid w:val="00457749"/>
    <w:rsid w:val="00460752"/>
    <w:rsid w:val="00460876"/>
    <w:rsid w:val="004608B8"/>
    <w:rsid w:val="0046171B"/>
    <w:rsid w:val="00462E2C"/>
    <w:rsid w:val="00462F12"/>
    <w:rsid w:val="00463118"/>
    <w:rsid w:val="0046440B"/>
    <w:rsid w:val="00464941"/>
    <w:rsid w:val="00465487"/>
    <w:rsid w:val="00465A2A"/>
    <w:rsid w:val="0046788D"/>
    <w:rsid w:val="00470A09"/>
    <w:rsid w:val="00472E09"/>
    <w:rsid w:val="004731CE"/>
    <w:rsid w:val="004736C3"/>
    <w:rsid w:val="004741AA"/>
    <w:rsid w:val="004752A8"/>
    <w:rsid w:val="004761C0"/>
    <w:rsid w:val="0047652F"/>
    <w:rsid w:val="00476A5B"/>
    <w:rsid w:val="0047741F"/>
    <w:rsid w:val="00477B03"/>
    <w:rsid w:val="00477C86"/>
    <w:rsid w:val="00480B74"/>
    <w:rsid w:val="00480CA1"/>
    <w:rsid w:val="00480F57"/>
    <w:rsid w:val="00482031"/>
    <w:rsid w:val="00482A38"/>
    <w:rsid w:val="00482D69"/>
    <w:rsid w:val="00484517"/>
    <w:rsid w:val="004856BF"/>
    <w:rsid w:val="00486AA6"/>
    <w:rsid w:val="004874D3"/>
    <w:rsid w:val="00487CA5"/>
    <w:rsid w:val="00487CC4"/>
    <w:rsid w:val="00487F06"/>
    <w:rsid w:val="00490D79"/>
    <w:rsid w:val="00491753"/>
    <w:rsid w:val="00491FD0"/>
    <w:rsid w:val="004921E2"/>
    <w:rsid w:val="004924B1"/>
    <w:rsid w:val="00493F3E"/>
    <w:rsid w:val="0049423B"/>
    <w:rsid w:val="00495187"/>
    <w:rsid w:val="00495A08"/>
    <w:rsid w:val="00495AD0"/>
    <w:rsid w:val="004A03E0"/>
    <w:rsid w:val="004A05AB"/>
    <w:rsid w:val="004A063A"/>
    <w:rsid w:val="004A0CDE"/>
    <w:rsid w:val="004A21B3"/>
    <w:rsid w:val="004A3D2C"/>
    <w:rsid w:val="004A4938"/>
    <w:rsid w:val="004A77B1"/>
    <w:rsid w:val="004A78EE"/>
    <w:rsid w:val="004B0840"/>
    <w:rsid w:val="004B1397"/>
    <w:rsid w:val="004B1B4A"/>
    <w:rsid w:val="004B1CC8"/>
    <w:rsid w:val="004B26FA"/>
    <w:rsid w:val="004B2D03"/>
    <w:rsid w:val="004B4E4B"/>
    <w:rsid w:val="004B5816"/>
    <w:rsid w:val="004B70BA"/>
    <w:rsid w:val="004B772A"/>
    <w:rsid w:val="004B7BDC"/>
    <w:rsid w:val="004C0B2A"/>
    <w:rsid w:val="004C0B9A"/>
    <w:rsid w:val="004C0C6C"/>
    <w:rsid w:val="004C0FE5"/>
    <w:rsid w:val="004C13CE"/>
    <w:rsid w:val="004C146F"/>
    <w:rsid w:val="004C250B"/>
    <w:rsid w:val="004C306C"/>
    <w:rsid w:val="004C4E7C"/>
    <w:rsid w:val="004C6DD0"/>
    <w:rsid w:val="004C743F"/>
    <w:rsid w:val="004D08D5"/>
    <w:rsid w:val="004D16FB"/>
    <w:rsid w:val="004D190A"/>
    <w:rsid w:val="004D1ADD"/>
    <w:rsid w:val="004D1FAA"/>
    <w:rsid w:val="004D2C73"/>
    <w:rsid w:val="004D3470"/>
    <w:rsid w:val="004D3A14"/>
    <w:rsid w:val="004D4251"/>
    <w:rsid w:val="004D434C"/>
    <w:rsid w:val="004D46CE"/>
    <w:rsid w:val="004D4FB4"/>
    <w:rsid w:val="004D77E9"/>
    <w:rsid w:val="004E0161"/>
    <w:rsid w:val="004E11B0"/>
    <w:rsid w:val="004E2A9C"/>
    <w:rsid w:val="004E326D"/>
    <w:rsid w:val="004E4319"/>
    <w:rsid w:val="004E473D"/>
    <w:rsid w:val="004E5017"/>
    <w:rsid w:val="004E5A09"/>
    <w:rsid w:val="004E66F9"/>
    <w:rsid w:val="004F0DF9"/>
    <w:rsid w:val="004F1326"/>
    <w:rsid w:val="004F1354"/>
    <w:rsid w:val="004F146C"/>
    <w:rsid w:val="004F2668"/>
    <w:rsid w:val="004F2A20"/>
    <w:rsid w:val="004F4482"/>
    <w:rsid w:val="004F4C15"/>
    <w:rsid w:val="004F6F11"/>
    <w:rsid w:val="004F7247"/>
    <w:rsid w:val="00500F7E"/>
    <w:rsid w:val="0050130C"/>
    <w:rsid w:val="00501CFF"/>
    <w:rsid w:val="00501FB6"/>
    <w:rsid w:val="00502837"/>
    <w:rsid w:val="0050284C"/>
    <w:rsid w:val="00502C78"/>
    <w:rsid w:val="005037FB"/>
    <w:rsid w:val="00503F40"/>
    <w:rsid w:val="00504014"/>
    <w:rsid w:val="00504816"/>
    <w:rsid w:val="005049A2"/>
    <w:rsid w:val="00504B8A"/>
    <w:rsid w:val="00505134"/>
    <w:rsid w:val="0050568C"/>
    <w:rsid w:val="00510768"/>
    <w:rsid w:val="005114A2"/>
    <w:rsid w:val="00511DE6"/>
    <w:rsid w:val="005135B5"/>
    <w:rsid w:val="00514446"/>
    <w:rsid w:val="005148E0"/>
    <w:rsid w:val="00514980"/>
    <w:rsid w:val="00515B9A"/>
    <w:rsid w:val="00515F8C"/>
    <w:rsid w:val="00516B7B"/>
    <w:rsid w:val="005170CA"/>
    <w:rsid w:val="005219BB"/>
    <w:rsid w:val="00521CAA"/>
    <w:rsid w:val="00522129"/>
    <w:rsid w:val="0052432D"/>
    <w:rsid w:val="00524539"/>
    <w:rsid w:val="00524EA5"/>
    <w:rsid w:val="00524F9D"/>
    <w:rsid w:val="00525A01"/>
    <w:rsid w:val="005267D8"/>
    <w:rsid w:val="0052733F"/>
    <w:rsid w:val="005276BF"/>
    <w:rsid w:val="0052792F"/>
    <w:rsid w:val="005307C6"/>
    <w:rsid w:val="005311A6"/>
    <w:rsid w:val="0053127E"/>
    <w:rsid w:val="00531AF0"/>
    <w:rsid w:val="00531E30"/>
    <w:rsid w:val="00531F96"/>
    <w:rsid w:val="00532437"/>
    <w:rsid w:val="005325B5"/>
    <w:rsid w:val="00532817"/>
    <w:rsid w:val="00534132"/>
    <w:rsid w:val="00534859"/>
    <w:rsid w:val="00534B26"/>
    <w:rsid w:val="00535676"/>
    <w:rsid w:val="00535B72"/>
    <w:rsid w:val="00535FB5"/>
    <w:rsid w:val="00537395"/>
    <w:rsid w:val="00537756"/>
    <w:rsid w:val="00537CD5"/>
    <w:rsid w:val="005411EF"/>
    <w:rsid w:val="00541A7D"/>
    <w:rsid w:val="005425A6"/>
    <w:rsid w:val="00542786"/>
    <w:rsid w:val="005456DD"/>
    <w:rsid w:val="00547D83"/>
    <w:rsid w:val="0055218A"/>
    <w:rsid w:val="00552F68"/>
    <w:rsid w:val="00553664"/>
    <w:rsid w:val="00556CDC"/>
    <w:rsid w:val="0056167A"/>
    <w:rsid w:val="00561FE7"/>
    <w:rsid w:val="00562411"/>
    <w:rsid w:val="00562C35"/>
    <w:rsid w:val="00562FEF"/>
    <w:rsid w:val="00564BF7"/>
    <w:rsid w:val="0056554D"/>
    <w:rsid w:val="005655F9"/>
    <w:rsid w:val="0056670E"/>
    <w:rsid w:val="00566A48"/>
    <w:rsid w:val="00567C44"/>
    <w:rsid w:val="0057090B"/>
    <w:rsid w:val="0057116E"/>
    <w:rsid w:val="0057232B"/>
    <w:rsid w:val="00573C31"/>
    <w:rsid w:val="005752F1"/>
    <w:rsid w:val="00575F45"/>
    <w:rsid w:val="005810D9"/>
    <w:rsid w:val="0058126B"/>
    <w:rsid w:val="00581972"/>
    <w:rsid w:val="00583319"/>
    <w:rsid w:val="005856F5"/>
    <w:rsid w:val="005858E1"/>
    <w:rsid w:val="00585B15"/>
    <w:rsid w:val="00590F31"/>
    <w:rsid w:val="00591628"/>
    <w:rsid w:val="00591FED"/>
    <w:rsid w:val="005925E9"/>
    <w:rsid w:val="00594AF2"/>
    <w:rsid w:val="00595FD4"/>
    <w:rsid w:val="00596232"/>
    <w:rsid w:val="00596BA3"/>
    <w:rsid w:val="005A0EA5"/>
    <w:rsid w:val="005A16FC"/>
    <w:rsid w:val="005A1AA3"/>
    <w:rsid w:val="005A1BCD"/>
    <w:rsid w:val="005A1FBB"/>
    <w:rsid w:val="005A208E"/>
    <w:rsid w:val="005A2CF7"/>
    <w:rsid w:val="005A2D46"/>
    <w:rsid w:val="005A2D92"/>
    <w:rsid w:val="005A49D4"/>
    <w:rsid w:val="005A508C"/>
    <w:rsid w:val="005A707A"/>
    <w:rsid w:val="005B0090"/>
    <w:rsid w:val="005B00BB"/>
    <w:rsid w:val="005B02EC"/>
    <w:rsid w:val="005B056A"/>
    <w:rsid w:val="005B10A2"/>
    <w:rsid w:val="005B14CB"/>
    <w:rsid w:val="005B21DD"/>
    <w:rsid w:val="005B242F"/>
    <w:rsid w:val="005B2E69"/>
    <w:rsid w:val="005B3C81"/>
    <w:rsid w:val="005B4B12"/>
    <w:rsid w:val="005B6451"/>
    <w:rsid w:val="005B66B0"/>
    <w:rsid w:val="005C180D"/>
    <w:rsid w:val="005C25AD"/>
    <w:rsid w:val="005C2A51"/>
    <w:rsid w:val="005C30BF"/>
    <w:rsid w:val="005C48B0"/>
    <w:rsid w:val="005C5363"/>
    <w:rsid w:val="005C67CA"/>
    <w:rsid w:val="005C6ACC"/>
    <w:rsid w:val="005C6E07"/>
    <w:rsid w:val="005D003D"/>
    <w:rsid w:val="005D1074"/>
    <w:rsid w:val="005D1E8B"/>
    <w:rsid w:val="005D2676"/>
    <w:rsid w:val="005D2B26"/>
    <w:rsid w:val="005D42C8"/>
    <w:rsid w:val="005D43C1"/>
    <w:rsid w:val="005D518F"/>
    <w:rsid w:val="005D51AB"/>
    <w:rsid w:val="005D53A0"/>
    <w:rsid w:val="005D54D3"/>
    <w:rsid w:val="005D613F"/>
    <w:rsid w:val="005D6DCA"/>
    <w:rsid w:val="005D7AA3"/>
    <w:rsid w:val="005D7F1F"/>
    <w:rsid w:val="005E05AA"/>
    <w:rsid w:val="005E189E"/>
    <w:rsid w:val="005E2694"/>
    <w:rsid w:val="005E27C8"/>
    <w:rsid w:val="005E3C17"/>
    <w:rsid w:val="005E55BB"/>
    <w:rsid w:val="005E5DE2"/>
    <w:rsid w:val="005E6347"/>
    <w:rsid w:val="005E6A8B"/>
    <w:rsid w:val="005E7BF1"/>
    <w:rsid w:val="005F040F"/>
    <w:rsid w:val="005F04EC"/>
    <w:rsid w:val="005F05A6"/>
    <w:rsid w:val="005F08A5"/>
    <w:rsid w:val="005F0974"/>
    <w:rsid w:val="005F2EC2"/>
    <w:rsid w:val="005F325D"/>
    <w:rsid w:val="005F32C6"/>
    <w:rsid w:val="005F40DA"/>
    <w:rsid w:val="005F41F0"/>
    <w:rsid w:val="005F4DEF"/>
    <w:rsid w:val="005F518C"/>
    <w:rsid w:val="005F5D1F"/>
    <w:rsid w:val="005F5F64"/>
    <w:rsid w:val="005F663E"/>
    <w:rsid w:val="005F6A6B"/>
    <w:rsid w:val="006000E9"/>
    <w:rsid w:val="006004C7"/>
    <w:rsid w:val="00601B6A"/>
    <w:rsid w:val="006029A0"/>
    <w:rsid w:val="00602A42"/>
    <w:rsid w:val="0060357C"/>
    <w:rsid w:val="00604A7F"/>
    <w:rsid w:val="00606954"/>
    <w:rsid w:val="00606EB9"/>
    <w:rsid w:val="00607601"/>
    <w:rsid w:val="006108FE"/>
    <w:rsid w:val="00610924"/>
    <w:rsid w:val="00610FDA"/>
    <w:rsid w:val="0061187A"/>
    <w:rsid w:val="006137DA"/>
    <w:rsid w:val="00613977"/>
    <w:rsid w:val="00613A8D"/>
    <w:rsid w:val="006165E4"/>
    <w:rsid w:val="00617AD2"/>
    <w:rsid w:val="00617FC5"/>
    <w:rsid w:val="0062020C"/>
    <w:rsid w:val="0062081D"/>
    <w:rsid w:val="00620938"/>
    <w:rsid w:val="00620F61"/>
    <w:rsid w:val="00620FD3"/>
    <w:rsid w:val="00621301"/>
    <w:rsid w:val="006214CA"/>
    <w:rsid w:val="0062157C"/>
    <w:rsid w:val="00621C57"/>
    <w:rsid w:val="00622062"/>
    <w:rsid w:val="006229C7"/>
    <w:rsid w:val="00623821"/>
    <w:rsid w:val="006248EB"/>
    <w:rsid w:val="00624AB9"/>
    <w:rsid w:val="00625C55"/>
    <w:rsid w:val="00625F35"/>
    <w:rsid w:val="0062715E"/>
    <w:rsid w:val="00627B36"/>
    <w:rsid w:val="00630F59"/>
    <w:rsid w:val="0063240D"/>
    <w:rsid w:val="00632615"/>
    <w:rsid w:val="00633A2F"/>
    <w:rsid w:val="00634B33"/>
    <w:rsid w:val="006368B1"/>
    <w:rsid w:val="00636F19"/>
    <w:rsid w:val="00637805"/>
    <w:rsid w:val="00642A86"/>
    <w:rsid w:val="00642CB2"/>
    <w:rsid w:val="00644A04"/>
    <w:rsid w:val="00645FD4"/>
    <w:rsid w:val="00646803"/>
    <w:rsid w:val="00646A1B"/>
    <w:rsid w:val="00647356"/>
    <w:rsid w:val="0064754A"/>
    <w:rsid w:val="0064769C"/>
    <w:rsid w:val="006501F6"/>
    <w:rsid w:val="006507B6"/>
    <w:rsid w:val="00651266"/>
    <w:rsid w:val="00651305"/>
    <w:rsid w:val="00651554"/>
    <w:rsid w:val="00652BF0"/>
    <w:rsid w:val="00652E67"/>
    <w:rsid w:val="00653B9C"/>
    <w:rsid w:val="00653CBB"/>
    <w:rsid w:val="0065497F"/>
    <w:rsid w:val="00655783"/>
    <w:rsid w:val="0065593C"/>
    <w:rsid w:val="006579DB"/>
    <w:rsid w:val="00657BB0"/>
    <w:rsid w:val="006600A2"/>
    <w:rsid w:val="00660A43"/>
    <w:rsid w:val="00661302"/>
    <w:rsid w:val="0066147D"/>
    <w:rsid w:val="00662806"/>
    <w:rsid w:val="00662923"/>
    <w:rsid w:val="00662BC4"/>
    <w:rsid w:val="0066349C"/>
    <w:rsid w:val="00663AE3"/>
    <w:rsid w:val="00663BEE"/>
    <w:rsid w:val="00663EE8"/>
    <w:rsid w:val="00663F5D"/>
    <w:rsid w:val="0066420B"/>
    <w:rsid w:val="0066472D"/>
    <w:rsid w:val="00664D01"/>
    <w:rsid w:val="006652A2"/>
    <w:rsid w:val="00665BE1"/>
    <w:rsid w:val="00665E09"/>
    <w:rsid w:val="00666071"/>
    <w:rsid w:val="006665B2"/>
    <w:rsid w:val="006678DD"/>
    <w:rsid w:val="00667CAC"/>
    <w:rsid w:val="00667D9C"/>
    <w:rsid w:val="006703E3"/>
    <w:rsid w:val="00670C42"/>
    <w:rsid w:val="00670CC7"/>
    <w:rsid w:val="006711D4"/>
    <w:rsid w:val="0067208A"/>
    <w:rsid w:val="0067239C"/>
    <w:rsid w:val="0067265A"/>
    <w:rsid w:val="00673633"/>
    <w:rsid w:val="0067398D"/>
    <w:rsid w:val="00673A60"/>
    <w:rsid w:val="00674036"/>
    <w:rsid w:val="00674998"/>
    <w:rsid w:val="00675E7A"/>
    <w:rsid w:val="006765AE"/>
    <w:rsid w:val="006775EF"/>
    <w:rsid w:val="00681213"/>
    <w:rsid w:val="0068176E"/>
    <w:rsid w:val="0068427B"/>
    <w:rsid w:val="00684673"/>
    <w:rsid w:val="006847A6"/>
    <w:rsid w:val="00684901"/>
    <w:rsid w:val="0068518C"/>
    <w:rsid w:val="00685C2D"/>
    <w:rsid w:val="0068641B"/>
    <w:rsid w:val="0068782D"/>
    <w:rsid w:val="00687BBF"/>
    <w:rsid w:val="00690BBD"/>
    <w:rsid w:val="00690F91"/>
    <w:rsid w:val="006913B4"/>
    <w:rsid w:val="006914FF"/>
    <w:rsid w:val="0069152F"/>
    <w:rsid w:val="0069157A"/>
    <w:rsid w:val="00691B18"/>
    <w:rsid w:val="00692AA5"/>
    <w:rsid w:val="00692B5E"/>
    <w:rsid w:val="0069477A"/>
    <w:rsid w:val="006964F6"/>
    <w:rsid w:val="00697416"/>
    <w:rsid w:val="0069743C"/>
    <w:rsid w:val="00697F08"/>
    <w:rsid w:val="006A00E0"/>
    <w:rsid w:val="006A03F3"/>
    <w:rsid w:val="006A073A"/>
    <w:rsid w:val="006A0D49"/>
    <w:rsid w:val="006A1517"/>
    <w:rsid w:val="006A18C5"/>
    <w:rsid w:val="006A1E12"/>
    <w:rsid w:val="006A1E94"/>
    <w:rsid w:val="006A3E0D"/>
    <w:rsid w:val="006A4497"/>
    <w:rsid w:val="006A5643"/>
    <w:rsid w:val="006A6D95"/>
    <w:rsid w:val="006B012C"/>
    <w:rsid w:val="006B13F4"/>
    <w:rsid w:val="006B22BC"/>
    <w:rsid w:val="006B24E6"/>
    <w:rsid w:val="006B2C44"/>
    <w:rsid w:val="006B3E32"/>
    <w:rsid w:val="006B45BB"/>
    <w:rsid w:val="006B4F77"/>
    <w:rsid w:val="006B55CE"/>
    <w:rsid w:val="006B6422"/>
    <w:rsid w:val="006B74A0"/>
    <w:rsid w:val="006C1B5B"/>
    <w:rsid w:val="006C2C07"/>
    <w:rsid w:val="006C3EC4"/>
    <w:rsid w:val="006C4845"/>
    <w:rsid w:val="006C5E6D"/>
    <w:rsid w:val="006C5E98"/>
    <w:rsid w:val="006C77DC"/>
    <w:rsid w:val="006D0D1B"/>
    <w:rsid w:val="006D10A6"/>
    <w:rsid w:val="006D13B5"/>
    <w:rsid w:val="006D1487"/>
    <w:rsid w:val="006D2305"/>
    <w:rsid w:val="006D28ED"/>
    <w:rsid w:val="006D2A98"/>
    <w:rsid w:val="006D3AB9"/>
    <w:rsid w:val="006D4834"/>
    <w:rsid w:val="006D5D0D"/>
    <w:rsid w:val="006D6545"/>
    <w:rsid w:val="006D6AE2"/>
    <w:rsid w:val="006D6B5A"/>
    <w:rsid w:val="006D7456"/>
    <w:rsid w:val="006D76E2"/>
    <w:rsid w:val="006D7BAA"/>
    <w:rsid w:val="006E06BE"/>
    <w:rsid w:val="006E1121"/>
    <w:rsid w:val="006E1617"/>
    <w:rsid w:val="006E1E48"/>
    <w:rsid w:val="006E26E7"/>
    <w:rsid w:val="006E2DAA"/>
    <w:rsid w:val="006E4563"/>
    <w:rsid w:val="006E47E9"/>
    <w:rsid w:val="006E5CAF"/>
    <w:rsid w:val="006F0878"/>
    <w:rsid w:val="006F0A70"/>
    <w:rsid w:val="006F2993"/>
    <w:rsid w:val="006F35FE"/>
    <w:rsid w:val="006F4FF0"/>
    <w:rsid w:val="006F5067"/>
    <w:rsid w:val="006F7395"/>
    <w:rsid w:val="00700C61"/>
    <w:rsid w:val="00701577"/>
    <w:rsid w:val="00701B59"/>
    <w:rsid w:val="007020AC"/>
    <w:rsid w:val="00703137"/>
    <w:rsid w:val="00703260"/>
    <w:rsid w:val="007039DF"/>
    <w:rsid w:val="00703BBC"/>
    <w:rsid w:val="007108E6"/>
    <w:rsid w:val="0071344D"/>
    <w:rsid w:val="00713CC0"/>
    <w:rsid w:val="00714382"/>
    <w:rsid w:val="00714558"/>
    <w:rsid w:val="00715370"/>
    <w:rsid w:val="00715886"/>
    <w:rsid w:val="00716582"/>
    <w:rsid w:val="007169B7"/>
    <w:rsid w:val="00717B3F"/>
    <w:rsid w:val="0072055C"/>
    <w:rsid w:val="007210E2"/>
    <w:rsid w:val="00721411"/>
    <w:rsid w:val="007229A8"/>
    <w:rsid w:val="00722E87"/>
    <w:rsid w:val="00724130"/>
    <w:rsid w:val="007248E0"/>
    <w:rsid w:val="00724D91"/>
    <w:rsid w:val="00725EEC"/>
    <w:rsid w:val="007261BE"/>
    <w:rsid w:val="00726C09"/>
    <w:rsid w:val="007273FF"/>
    <w:rsid w:val="00727626"/>
    <w:rsid w:val="007276FB"/>
    <w:rsid w:val="00727ABE"/>
    <w:rsid w:val="007313D8"/>
    <w:rsid w:val="007322D0"/>
    <w:rsid w:val="007324C1"/>
    <w:rsid w:val="00732AFD"/>
    <w:rsid w:val="00733D9A"/>
    <w:rsid w:val="00733F41"/>
    <w:rsid w:val="00734CC5"/>
    <w:rsid w:val="00736953"/>
    <w:rsid w:val="00737177"/>
    <w:rsid w:val="00737431"/>
    <w:rsid w:val="00737DFD"/>
    <w:rsid w:val="007414D7"/>
    <w:rsid w:val="007420C9"/>
    <w:rsid w:val="00743126"/>
    <w:rsid w:val="007432A0"/>
    <w:rsid w:val="00743804"/>
    <w:rsid w:val="00744B0B"/>
    <w:rsid w:val="00747C35"/>
    <w:rsid w:val="007506D2"/>
    <w:rsid w:val="007513A2"/>
    <w:rsid w:val="00753A44"/>
    <w:rsid w:val="007541AD"/>
    <w:rsid w:val="00754F85"/>
    <w:rsid w:val="00755F6F"/>
    <w:rsid w:val="00756080"/>
    <w:rsid w:val="007570E7"/>
    <w:rsid w:val="0076008A"/>
    <w:rsid w:val="007603FF"/>
    <w:rsid w:val="0076096D"/>
    <w:rsid w:val="00761298"/>
    <w:rsid w:val="007612A2"/>
    <w:rsid w:val="00761953"/>
    <w:rsid w:val="00762D05"/>
    <w:rsid w:val="00763788"/>
    <w:rsid w:val="0076425D"/>
    <w:rsid w:val="007655FC"/>
    <w:rsid w:val="00766825"/>
    <w:rsid w:val="00766B57"/>
    <w:rsid w:val="00770E40"/>
    <w:rsid w:val="007717F0"/>
    <w:rsid w:val="00771E68"/>
    <w:rsid w:val="00771E8D"/>
    <w:rsid w:val="007723B2"/>
    <w:rsid w:val="0077303B"/>
    <w:rsid w:val="007735C4"/>
    <w:rsid w:val="00773804"/>
    <w:rsid w:val="00773F3D"/>
    <w:rsid w:val="0077459F"/>
    <w:rsid w:val="007745DB"/>
    <w:rsid w:val="00774CBC"/>
    <w:rsid w:val="00775082"/>
    <w:rsid w:val="00775154"/>
    <w:rsid w:val="00775564"/>
    <w:rsid w:val="00776F21"/>
    <w:rsid w:val="007770AE"/>
    <w:rsid w:val="00777BF6"/>
    <w:rsid w:val="00780498"/>
    <w:rsid w:val="007819AF"/>
    <w:rsid w:val="00781DE3"/>
    <w:rsid w:val="0078250A"/>
    <w:rsid w:val="00782A3E"/>
    <w:rsid w:val="00782BDB"/>
    <w:rsid w:val="00782C77"/>
    <w:rsid w:val="007832CB"/>
    <w:rsid w:val="007844F7"/>
    <w:rsid w:val="00784B85"/>
    <w:rsid w:val="00784F3E"/>
    <w:rsid w:val="0078508C"/>
    <w:rsid w:val="00786A41"/>
    <w:rsid w:val="00787942"/>
    <w:rsid w:val="007912AC"/>
    <w:rsid w:val="00791E07"/>
    <w:rsid w:val="00792160"/>
    <w:rsid w:val="00792981"/>
    <w:rsid w:val="00792B6D"/>
    <w:rsid w:val="00792ECD"/>
    <w:rsid w:val="00792FAF"/>
    <w:rsid w:val="00796688"/>
    <w:rsid w:val="007970E2"/>
    <w:rsid w:val="0079726F"/>
    <w:rsid w:val="0079733C"/>
    <w:rsid w:val="007A0650"/>
    <w:rsid w:val="007A0F55"/>
    <w:rsid w:val="007A1EEC"/>
    <w:rsid w:val="007A211E"/>
    <w:rsid w:val="007A3F73"/>
    <w:rsid w:val="007A42D3"/>
    <w:rsid w:val="007A5D98"/>
    <w:rsid w:val="007A7FCB"/>
    <w:rsid w:val="007B0C7F"/>
    <w:rsid w:val="007B123B"/>
    <w:rsid w:val="007B1BC3"/>
    <w:rsid w:val="007B4083"/>
    <w:rsid w:val="007B41B7"/>
    <w:rsid w:val="007B57C5"/>
    <w:rsid w:val="007B5987"/>
    <w:rsid w:val="007B72CB"/>
    <w:rsid w:val="007B737F"/>
    <w:rsid w:val="007B7E28"/>
    <w:rsid w:val="007C03BD"/>
    <w:rsid w:val="007C093F"/>
    <w:rsid w:val="007C0B83"/>
    <w:rsid w:val="007C22E4"/>
    <w:rsid w:val="007C3F3F"/>
    <w:rsid w:val="007C429D"/>
    <w:rsid w:val="007C4D45"/>
    <w:rsid w:val="007C6D2D"/>
    <w:rsid w:val="007C7272"/>
    <w:rsid w:val="007C732F"/>
    <w:rsid w:val="007C7523"/>
    <w:rsid w:val="007D38DF"/>
    <w:rsid w:val="007D39F9"/>
    <w:rsid w:val="007D3B67"/>
    <w:rsid w:val="007D4046"/>
    <w:rsid w:val="007D4E97"/>
    <w:rsid w:val="007D60B2"/>
    <w:rsid w:val="007D62F4"/>
    <w:rsid w:val="007D6805"/>
    <w:rsid w:val="007D7336"/>
    <w:rsid w:val="007D777A"/>
    <w:rsid w:val="007E0F33"/>
    <w:rsid w:val="007E11E6"/>
    <w:rsid w:val="007E19E7"/>
    <w:rsid w:val="007E32D2"/>
    <w:rsid w:val="007E33E8"/>
    <w:rsid w:val="007E637C"/>
    <w:rsid w:val="007E66AE"/>
    <w:rsid w:val="007E6726"/>
    <w:rsid w:val="007E7381"/>
    <w:rsid w:val="007F13EF"/>
    <w:rsid w:val="007F327F"/>
    <w:rsid w:val="007F3D89"/>
    <w:rsid w:val="007F42B9"/>
    <w:rsid w:val="007F5BB7"/>
    <w:rsid w:val="007F66E5"/>
    <w:rsid w:val="00800B4D"/>
    <w:rsid w:val="00800EF9"/>
    <w:rsid w:val="00802167"/>
    <w:rsid w:val="00802B40"/>
    <w:rsid w:val="00802D23"/>
    <w:rsid w:val="00803570"/>
    <w:rsid w:val="00803596"/>
    <w:rsid w:val="00803A5F"/>
    <w:rsid w:val="00804CCD"/>
    <w:rsid w:val="0080502C"/>
    <w:rsid w:val="00805B86"/>
    <w:rsid w:val="00807444"/>
    <w:rsid w:val="008108E7"/>
    <w:rsid w:val="00810B41"/>
    <w:rsid w:val="0081159D"/>
    <w:rsid w:val="00811874"/>
    <w:rsid w:val="00811C64"/>
    <w:rsid w:val="00812210"/>
    <w:rsid w:val="0081273C"/>
    <w:rsid w:val="00812DD9"/>
    <w:rsid w:val="0081306E"/>
    <w:rsid w:val="00814351"/>
    <w:rsid w:val="008167F0"/>
    <w:rsid w:val="0081796E"/>
    <w:rsid w:val="00817DF2"/>
    <w:rsid w:val="00817E3A"/>
    <w:rsid w:val="00817EDD"/>
    <w:rsid w:val="008219F3"/>
    <w:rsid w:val="008228FA"/>
    <w:rsid w:val="00823A21"/>
    <w:rsid w:val="00823B20"/>
    <w:rsid w:val="0082401B"/>
    <w:rsid w:val="00824DE3"/>
    <w:rsid w:val="00824F5C"/>
    <w:rsid w:val="00825F09"/>
    <w:rsid w:val="008260CA"/>
    <w:rsid w:val="00826340"/>
    <w:rsid w:val="008272B8"/>
    <w:rsid w:val="00827C0E"/>
    <w:rsid w:val="00827FB6"/>
    <w:rsid w:val="00827FF4"/>
    <w:rsid w:val="00831B7F"/>
    <w:rsid w:val="00836CD1"/>
    <w:rsid w:val="00836E08"/>
    <w:rsid w:val="00836F9E"/>
    <w:rsid w:val="008375CF"/>
    <w:rsid w:val="00841B3B"/>
    <w:rsid w:val="00842D76"/>
    <w:rsid w:val="00844568"/>
    <w:rsid w:val="00844F37"/>
    <w:rsid w:val="008461D5"/>
    <w:rsid w:val="00846F15"/>
    <w:rsid w:val="008503C7"/>
    <w:rsid w:val="00851530"/>
    <w:rsid w:val="00852504"/>
    <w:rsid w:val="00852785"/>
    <w:rsid w:val="00852853"/>
    <w:rsid w:val="00853325"/>
    <w:rsid w:val="0085369A"/>
    <w:rsid w:val="00854543"/>
    <w:rsid w:val="00854587"/>
    <w:rsid w:val="00854EB6"/>
    <w:rsid w:val="008575FD"/>
    <w:rsid w:val="00860096"/>
    <w:rsid w:val="0086056A"/>
    <w:rsid w:val="00860B7D"/>
    <w:rsid w:val="008627B0"/>
    <w:rsid w:val="008635A1"/>
    <w:rsid w:val="00864007"/>
    <w:rsid w:val="00864CED"/>
    <w:rsid w:val="008654EE"/>
    <w:rsid w:val="00865A36"/>
    <w:rsid w:val="00866053"/>
    <w:rsid w:val="00866163"/>
    <w:rsid w:val="008661D6"/>
    <w:rsid w:val="008670C1"/>
    <w:rsid w:val="0086766E"/>
    <w:rsid w:val="0086783E"/>
    <w:rsid w:val="0086797D"/>
    <w:rsid w:val="008700C1"/>
    <w:rsid w:val="00870E2A"/>
    <w:rsid w:val="00871329"/>
    <w:rsid w:val="008718EC"/>
    <w:rsid w:val="008727F7"/>
    <w:rsid w:val="00872BA3"/>
    <w:rsid w:val="00873400"/>
    <w:rsid w:val="0087370C"/>
    <w:rsid w:val="008749DC"/>
    <w:rsid w:val="008751FC"/>
    <w:rsid w:val="00875792"/>
    <w:rsid w:val="00876569"/>
    <w:rsid w:val="008823C9"/>
    <w:rsid w:val="00882868"/>
    <w:rsid w:val="00883213"/>
    <w:rsid w:val="00883478"/>
    <w:rsid w:val="00883D3C"/>
    <w:rsid w:val="00883E7C"/>
    <w:rsid w:val="008845BF"/>
    <w:rsid w:val="00885770"/>
    <w:rsid w:val="0088637F"/>
    <w:rsid w:val="008866D2"/>
    <w:rsid w:val="008867D7"/>
    <w:rsid w:val="00887497"/>
    <w:rsid w:val="00890905"/>
    <w:rsid w:val="008913DF"/>
    <w:rsid w:val="008924AA"/>
    <w:rsid w:val="00892651"/>
    <w:rsid w:val="00892990"/>
    <w:rsid w:val="00893A98"/>
    <w:rsid w:val="00893EF8"/>
    <w:rsid w:val="00894B99"/>
    <w:rsid w:val="00896433"/>
    <w:rsid w:val="00896A86"/>
    <w:rsid w:val="00896F21"/>
    <w:rsid w:val="008A1B52"/>
    <w:rsid w:val="008A2374"/>
    <w:rsid w:val="008A2C12"/>
    <w:rsid w:val="008A3C39"/>
    <w:rsid w:val="008A3F26"/>
    <w:rsid w:val="008A60C2"/>
    <w:rsid w:val="008A7BFF"/>
    <w:rsid w:val="008B0F4D"/>
    <w:rsid w:val="008B0F4E"/>
    <w:rsid w:val="008B1525"/>
    <w:rsid w:val="008B1C77"/>
    <w:rsid w:val="008B1DFF"/>
    <w:rsid w:val="008B3FFE"/>
    <w:rsid w:val="008B4562"/>
    <w:rsid w:val="008B46EF"/>
    <w:rsid w:val="008B4BA8"/>
    <w:rsid w:val="008B786D"/>
    <w:rsid w:val="008B7F2A"/>
    <w:rsid w:val="008C0710"/>
    <w:rsid w:val="008C0D6E"/>
    <w:rsid w:val="008C6906"/>
    <w:rsid w:val="008C6F1C"/>
    <w:rsid w:val="008C7304"/>
    <w:rsid w:val="008D0132"/>
    <w:rsid w:val="008D09C8"/>
    <w:rsid w:val="008D0AFE"/>
    <w:rsid w:val="008D0E5F"/>
    <w:rsid w:val="008D164A"/>
    <w:rsid w:val="008D223E"/>
    <w:rsid w:val="008D22CE"/>
    <w:rsid w:val="008D2691"/>
    <w:rsid w:val="008D4239"/>
    <w:rsid w:val="008D5E98"/>
    <w:rsid w:val="008D71C8"/>
    <w:rsid w:val="008D734E"/>
    <w:rsid w:val="008E0575"/>
    <w:rsid w:val="008E07E0"/>
    <w:rsid w:val="008E1550"/>
    <w:rsid w:val="008E1701"/>
    <w:rsid w:val="008E2128"/>
    <w:rsid w:val="008E3DF5"/>
    <w:rsid w:val="008E406B"/>
    <w:rsid w:val="008E45C1"/>
    <w:rsid w:val="008E584F"/>
    <w:rsid w:val="008E5AA6"/>
    <w:rsid w:val="008E608F"/>
    <w:rsid w:val="008F01C6"/>
    <w:rsid w:val="008F04EF"/>
    <w:rsid w:val="008F1C0E"/>
    <w:rsid w:val="008F1E35"/>
    <w:rsid w:val="008F2A34"/>
    <w:rsid w:val="008F2A9C"/>
    <w:rsid w:val="008F2EC0"/>
    <w:rsid w:val="008F3F3D"/>
    <w:rsid w:val="008F6083"/>
    <w:rsid w:val="008F6C62"/>
    <w:rsid w:val="00900214"/>
    <w:rsid w:val="00900D22"/>
    <w:rsid w:val="00900F0A"/>
    <w:rsid w:val="009017C5"/>
    <w:rsid w:val="00901A2E"/>
    <w:rsid w:val="00901EE3"/>
    <w:rsid w:val="009021EE"/>
    <w:rsid w:val="009024DB"/>
    <w:rsid w:val="00902F85"/>
    <w:rsid w:val="00902F93"/>
    <w:rsid w:val="00903363"/>
    <w:rsid w:val="0090361D"/>
    <w:rsid w:val="00903A57"/>
    <w:rsid w:val="00904CAD"/>
    <w:rsid w:val="0090532C"/>
    <w:rsid w:val="0090544E"/>
    <w:rsid w:val="009056A3"/>
    <w:rsid w:val="00905AC1"/>
    <w:rsid w:val="00905ED8"/>
    <w:rsid w:val="00907045"/>
    <w:rsid w:val="00907284"/>
    <w:rsid w:val="00907DB3"/>
    <w:rsid w:val="00907ED2"/>
    <w:rsid w:val="00910D75"/>
    <w:rsid w:val="00911218"/>
    <w:rsid w:val="00912175"/>
    <w:rsid w:val="00912970"/>
    <w:rsid w:val="00913363"/>
    <w:rsid w:val="00913C94"/>
    <w:rsid w:val="00913E15"/>
    <w:rsid w:val="009141D1"/>
    <w:rsid w:val="00914805"/>
    <w:rsid w:val="00917DF5"/>
    <w:rsid w:val="00920AB1"/>
    <w:rsid w:val="00920D13"/>
    <w:rsid w:val="00921CCD"/>
    <w:rsid w:val="00921D80"/>
    <w:rsid w:val="0092296A"/>
    <w:rsid w:val="009231D9"/>
    <w:rsid w:val="00923E3D"/>
    <w:rsid w:val="0092446F"/>
    <w:rsid w:val="00924C6B"/>
    <w:rsid w:val="00925742"/>
    <w:rsid w:val="00926575"/>
    <w:rsid w:val="00926F6A"/>
    <w:rsid w:val="009274D5"/>
    <w:rsid w:val="00927B47"/>
    <w:rsid w:val="00927F4F"/>
    <w:rsid w:val="009307ED"/>
    <w:rsid w:val="0093279D"/>
    <w:rsid w:val="00932E16"/>
    <w:rsid w:val="0093316E"/>
    <w:rsid w:val="00937D47"/>
    <w:rsid w:val="009406FE"/>
    <w:rsid w:val="00940C94"/>
    <w:rsid w:val="0094383C"/>
    <w:rsid w:val="00943B2F"/>
    <w:rsid w:val="00944013"/>
    <w:rsid w:val="0094407C"/>
    <w:rsid w:val="0094496E"/>
    <w:rsid w:val="00945382"/>
    <w:rsid w:val="00945EDC"/>
    <w:rsid w:val="00945F84"/>
    <w:rsid w:val="00950245"/>
    <w:rsid w:val="00950EAC"/>
    <w:rsid w:val="00952457"/>
    <w:rsid w:val="00953250"/>
    <w:rsid w:val="009536BE"/>
    <w:rsid w:val="00955D98"/>
    <w:rsid w:val="00956D3B"/>
    <w:rsid w:val="00957D65"/>
    <w:rsid w:val="00960C70"/>
    <w:rsid w:val="0096132C"/>
    <w:rsid w:val="00961734"/>
    <w:rsid w:val="00962C26"/>
    <w:rsid w:val="00962F9F"/>
    <w:rsid w:val="0096349D"/>
    <w:rsid w:val="00963E6E"/>
    <w:rsid w:val="0096500E"/>
    <w:rsid w:val="00966EFA"/>
    <w:rsid w:val="0096730F"/>
    <w:rsid w:val="00970B21"/>
    <w:rsid w:val="009711BE"/>
    <w:rsid w:val="009737D9"/>
    <w:rsid w:val="009743B8"/>
    <w:rsid w:val="009747C8"/>
    <w:rsid w:val="009749A7"/>
    <w:rsid w:val="009753D5"/>
    <w:rsid w:val="00976387"/>
    <w:rsid w:val="00977292"/>
    <w:rsid w:val="00977FB4"/>
    <w:rsid w:val="009800AC"/>
    <w:rsid w:val="0098019F"/>
    <w:rsid w:val="00980706"/>
    <w:rsid w:val="009814F3"/>
    <w:rsid w:val="00981DDE"/>
    <w:rsid w:val="009820A4"/>
    <w:rsid w:val="009828C1"/>
    <w:rsid w:val="00983D82"/>
    <w:rsid w:val="00984254"/>
    <w:rsid w:val="00984DEF"/>
    <w:rsid w:val="009852F0"/>
    <w:rsid w:val="00985837"/>
    <w:rsid w:val="00986AB9"/>
    <w:rsid w:val="00986E95"/>
    <w:rsid w:val="009873F9"/>
    <w:rsid w:val="00987F2A"/>
    <w:rsid w:val="0099020D"/>
    <w:rsid w:val="00990FE7"/>
    <w:rsid w:val="00992C29"/>
    <w:rsid w:val="009934CF"/>
    <w:rsid w:val="009945B4"/>
    <w:rsid w:val="009958D7"/>
    <w:rsid w:val="00995C95"/>
    <w:rsid w:val="009961BD"/>
    <w:rsid w:val="00996885"/>
    <w:rsid w:val="00996F2F"/>
    <w:rsid w:val="00997D8C"/>
    <w:rsid w:val="009A0074"/>
    <w:rsid w:val="009A01E5"/>
    <w:rsid w:val="009A0374"/>
    <w:rsid w:val="009A14CC"/>
    <w:rsid w:val="009A2A41"/>
    <w:rsid w:val="009A39AB"/>
    <w:rsid w:val="009A40EA"/>
    <w:rsid w:val="009A68B2"/>
    <w:rsid w:val="009B075F"/>
    <w:rsid w:val="009B11EF"/>
    <w:rsid w:val="009B11F4"/>
    <w:rsid w:val="009B221B"/>
    <w:rsid w:val="009B2242"/>
    <w:rsid w:val="009B23B8"/>
    <w:rsid w:val="009B306F"/>
    <w:rsid w:val="009B3B54"/>
    <w:rsid w:val="009B4525"/>
    <w:rsid w:val="009B54E3"/>
    <w:rsid w:val="009B5952"/>
    <w:rsid w:val="009B5A90"/>
    <w:rsid w:val="009B5F38"/>
    <w:rsid w:val="009B5F60"/>
    <w:rsid w:val="009B6007"/>
    <w:rsid w:val="009C041C"/>
    <w:rsid w:val="009C0C4B"/>
    <w:rsid w:val="009C1712"/>
    <w:rsid w:val="009C1ADA"/>
    <w:rsid w:val="009C2C40"/>
    <w:rsid w:val="009C3486"/>
    <w:rsid w:val="009C6708"/>
    <w:rsid w:val="009C6BA6"/>
    <w:rsid w:val="009C6E89"/>
    <w:rsid w:val="009C77BB"/>
    <w:rsid w:val="009D04EF"/>
    <w:rsid w:val="009D083C"/>
    <w:rsid w:val="009D0B26"/>
    <w:rsid w:val="009D1C56"/>
    <w:rsid w:val="009D21F1"/>
    <w:rsid w:val="009D2494"/>
    <w:rsid w:val="009D25B4"/>
    <w:rsid w:val="009D2F84"/>
    <w:rsid w:val="009D335B"/>
    <w:rsid w:val="009D3F99"/>
    <w:rsid w:val="009D50CC"/>
    <w:rsid w:val="009D597E"/>
    <w:rsid w:val="009D6602"/>
    <w:rsid w:val="009D673C"/>
    <w:rsid w:val="009D6DDC"/>
    <w:rsid w:val="009D7040"/>
    <w:rsid w:val="009E030D"/>
    <w:rsid w:val="009E0630"/>
    <w:rsid w:val="009E2120"/>
    <w:rsid w:val="009E2FA3"/>
    <w:rsid w:val="009E3A23"/>
    <w:rsid w:val="009E3D77"/>
    <w:rsid w:val="009E4A5B"/>
    <w:rsid w:val="009E4EA0"/>
    <w:rsid w:val="009E52F1"/>
    <w:rsid w:val="009E69D6"/>
    <w:rsid w:val="009E7479"/>
    <w:rsid w:val="009E7746"/>
    <w:rsid w:val="009F0A8B"/>
    <w:rsid w:val="009F0ECA"/>
    <w:rsid w:val="009F1207"/>
    <w:rsid w:val="009F124A"/>
    <w:rsid w:val="009F12DA"/>
    <w:rsid w:val="009F252E"/>
    <w:rsid w:val="009F273A"/>
    <w:rsid w:val="009F2B9B"/>
    <w:rsid w:val="009F309E"/>
    <w:rsid w:val="009F30B1"/>
    <w:rsid w:val="009F3874"/>
    <w:rsid w:val="009F4283"/>
    <w:rsid w:val="009F51A0"/>
    <w:rsid w:val="009F5264"/>
    <w:rsid w:val="009F5749"/>
    <w:rsid w:val="009F7312"/>
    <w:rsid w:val="009F7E8E"/>
    <w:rsid w:val="00A01436"/>
    <w:rsid w:val="00A019DC"/>
    <w:rsid w:val="00A03B93"/>
    <w:rsid w:val="00A04F39"/>
    <w:rsid w:val="00A05B69"/>
    <w:rsid w:val="00A06961"/>
    <w:rsid w:val="00A06A14"/>
    <w:rsid w:val="00A06C44"/>
    <w:rsid w:val="00A06CFE"/>
    <w:rsid w:val="00A07DAB"/>
    <w:rsid w:val="00A1028C"/>
    <w:rsid w:val="00A106ED"/>
    <w:rsid w:val="00A12174"/>
    <w:rsid w:val="00A125AF"/>
    <w:rsid w:val="00A16BDF"/>
    <w:rsid w:val="00A16E69"/>
    <w:rsid w:val="00A16F42"/>
    <w:rsid w:val="00A1712D"/>
    <w:rsid w:val="00A17322"/>
    <w:rsid w:val="00A17AFD"/>
    <w:rsid w:val="00A2025D"/>
    <w:rsid w:val="00A212CD"/>
    <w:rsid w:val="00A224F4"/>
    <w:rsid w:val="00A224FC"/>
    <w:rsid w:val="00A24719"/>
    <w:rsid w:val="00A25360"/>
    <w:rsid w:val="00A276AB"/>
    <w:rsid w:val="00A306F1"/>
    <w:rsid w:val="00A307F5"/>
    <w:rsid w:val="00A30B8F"/>
    <w:rsid w:val="00A335BA"/>
    <w:rsid w:val="00A35D76"/>
    <w:rsid w:val="00A3747C"/>
    <w:rsid w:val="00A37844"/>
    <w:rsid w:val="00A37A28"/>
    <w:rsid w:val="00A37AD3"/>
    <w:rsid w:val="00A40AC8"/>
    <w:rsid w:val="00A40C76"/>
    <w:rsid w:val="00A42321"/>
    <w:rsid w:val="00A43165"/>
    <w:rsid w:val="00A433D8"/>
    <w:rsid w:val="00A438F1"/>
    <w:rsid w:val="00A44510"/>
    <w:rsid w:val="00A44A22"/>
    <w:rsid w:val="00A44F6A"/>
    <w:rsid w:val="00A46B49"/>
    <w:rsid w:val="00A47148"/>
    <w:rsid w:val="00A47F18"/>
    <w:rsid w:val="00A50008"/>
    <w:rsid w:val="00A507D9"/>
    <w:rsid w:val="00A50B1E"/>
    <w:rsid w:val="00A51144"/>
    <w:rsid w:val="00A513E1"/>
    <w:rsid w:val="00A514EF"/>
    <w:rsid w:val="00A52019"/>
    <w:rsid w:val="00A56BF4"/>
    <w:rsid w:val="00A577A5"/>
    <w:rsid w:val="00A57828"/>
    <w:rsid w:val="00A57CF5"/>
    <w:rsid w:val="00A602D3"/>
    <w:rsid w:val="00A622CF"/>
    <w:rsid w:val="00A629A7"/>
    <w:rsid w:val="00A63607"/>
    <w:rsid w:val="00A64DF6"/>
    <w:rsid w:val="00A6537F"/>
    <w:rsid w:val="00A65A37"/>
    <w:rsid w:val="00A66541"/>
    <w:rsid w:val="00A665C8"/>
    <w:rsid w:val="00A66705"/>
    <w:rsid w:val="00A70B96"/>
    <w:rsid w:val="00A71ED0"/>
    <w:rsid w:val="00A72453"/>
    <w:rsid w:val="00A72AE4"/>
    <w:rsid w:val="00A7434F"/>
    <w:rsid w:val="00A744DD"/>
    <w:rsid w:val="00A74887"/>
    <w:rsid w:val="00A80BC0"/>
    <w:rsid w:val="00A80D37"/>
    <w:rsid w:val="00A8112E"/>
    <w:rsid w:val="00A8133E"/>
    <w:rsid w:val="00A82799"/>
    <w:rsid w:val="00A8347B"/>
    <w:rsid w:val="00A836CF"/>
    <w:rsid w:val="00A83708"/>
    <w:rsid w:val="00A841B0"/>
    <w:rsid w:val="00A847D6"/>
    <w:rsid w:val="00A84C6C"/>
    <w:rsid w:val="00A84FC3"/>
    <w:rsid w:val="00A85AB9"/>
    <w:rsid w:val="00A85CAF"/>
    <w:rsid w:val="00A86D3B"/>
    <w:rsid w:val="00A8717D"/>
    <w:rsid w:val="00A876EC"/>
    <w:rsid w:val="00A87FE0"/>
    <w:rsid w:val="00A90DDE"/>
    <w:rsid w:val="00A93534"/>
    <w:rsid w:val="00A93A9A"/>
    <w:rsid w:val="00A93E99"/>
    <w:rsid w:val="00A943DD"/>
    <w:rsid w:val="00A96518"/>
    <w:rsid w:val="00A979E5"/>
    <w:rsid w:val="00AA00E9"/>
    <w:rsid w:val="00AA0721"/>
    <w:rsid w:val="00AA11E3"/>
    <w:rsid w:val="00AA1322"/>
    <w:rsid w:val="00AA144F"/>
    <w:rsid w:val="00AA1483"/>
    <w:rsid w:val="00AA1AF3"/>
    <w:rsid w:val="00AA1C29"/>
    <w:rsid w:val="00AA2218"/>
    <w:rsid w:val="00AA2C7C"/>
    <w:rsid w:val="00AA2FA3"/>
    <w:rsid w:val="00AA37D9"/>
    <w:rsid w:val="00AA6A90"/>
    <w:rsid w:val="00AA71D1"/>
    <w:rsid w:val="00AA7378"/>
    <w:rsid w:val="00AA777F"/>
    <w:rsid w:val="00AB1448"/>
    <w:rsid w:val="00AB1F7B"/>
    <w:rsid w:val="00AB2866"/>
    <w:rsid w:val="00AC0456"/>
    <w:rsid w:val="00AC1324"/>
    <w:rsid w:val="00AC3091"/>
    <w:rsid w:val="00AC36E8"/>
    <w:rsid w:val="00AC3A27"/>
    <w:rsid w:val="00AC4748"/>
    <w:rsid w:val="00AC4D24"/>
    <w:rsid w:val="00AC58BD"/>
    <w:rsid w:val="00AC63B5"/>
    <w:rsid w:val="00AC7438"/>
    <w:rsid w:val="00AD051E"/>
    <w:rsid w:val="00AD1013"/>
    <w:rsid w:val="00AD14DE"/>
    <w:rsid w:val="00AD20F8"/>
    <w:rsid w:val="00AD27B2"/>
    <w:rsid w:val="00AD362A"/>
    <w:rsid w:val="00AD41FE"/>
    <w:rsid w:val="00AD4266"/>
    <w:rsid w:val="00AD43ED"/>
    <w:rsid w:val="00AD4E3A"/>
    <w:rsid w:val="00AD5E20"/>
    <w:rsid w:val="00AD62D9"/>
    <w:rsid w:val="00AD6F24"/>
    <w:rsid w:val="00AD7E42"/>
    <w:rsid w:val="00AE02F9"/>
    <w:rsid w:val="00AE2730"/>
    <w:rsid w:val="00AE3035"/>
    <w:rsid w:val="00AE32C3"/>
    <w:rsid w:val="00AE4B86"/>
    <w:rsid w:val="00AE4F62"/>
    <w:rsid w:val="00AE5298"/>
    <w:rsid w:val="00AE53F7"/>
    <w:rsid w:val="00AE54BD"/>
    <w:rsid w:val="00AE5719"/>
    <w:rsid w:val="00AE5C84"/>
    <w:rsid w:val="00AE659A"/>
    <w:rsid w:val="00AE6D9C"/>
    <w:rsid w:val="00AF0AAE"/>
    <w:rsid w:val="00AF1C1F"/>
    <w:rsid w:val="00AF3154"/>
    <w:rsid w:val="00AF3821"/>
    <w:rsid w:val="00AF3D9A"/>
    <w:rsid w:val="00AF47CC"/>
    <w:rsid w:val="00AF4944"/>
    <w:rsid w:val="00AF5043"/>
    <w:rsid w:val="00AF5B97"/>
    <w:rsid w:val="00AF6043"/>
    <w:rsid w:val="00AF6459"/>
    <w:rsid w:val="00AF68D5"/>
    <w:rsid w:val="00B007C2"/>
    <w:rsid w:val="00B00BEE"/>
    <w:rsid w:val="00B00C64"/>
    <w:rsid w:val="00B01311"/>
    <w:rsid w:val="00B0153E"/>
    <w:rsid w:val="00B015BE"/>
    <w:rsid w:val="00B03022"/>
    <w:rsid w:val="00B04B24"/>
    <w:rsid w:val="00B04C60"/>
    <w:rsid w:val="00B04C84"/>
    <w:rsid w:val="00B04D07"/>
    <w:rsid w:val="00B05F33"/>
    <w:rsid w:val="00B06B42"/>
    <w:rsid w:val="00B07568"/>
    <w:rsid w:val="00B11082"/>
    <w:rsid w:val="00B127A1"/>
    <w:rsid w:val="00B15D7B"/>
    <w:rsid w:val="00B15F91"/>
    <w:rsid w:val="00B16339"/>
    <w:rsid w:val="00B17EA0"/>
    <w:rsid w:val="00B20283"/>
    <w:rsid w:val="00B206E6"/>
    <w:rsid w:val="00B21938"/>
    <w:rsid w:val="00B224DC"/>
    <w:rsid w:val="00B2296F"/>
    <w:rsid w:val="00B247CC"/>
    <w:rsid w:val="00B25889"/>
    <w:rsid w:val="00B260F7"/>
    <w:rsid w:val="00B270A8"/>
    <w:rsid w:val="00B30978"/>
    <w:rsid w:val="00B3119F"/>
    <w:rsid w:val="00B31269"/>
    <w:rsid w:val="00B312F8"/>
    <w:rsid w:val="00B313C7"/>
    <w:rsid w:val="00B317BB"/>
    <w:rsid w:val="00B3193A"/>
    <w:rsid w:val="00B32F06"/>
    <w:rsid w:val="00B3365A"/>
    <w:rsid w:val="00B34F1F"/>
    <w:rsid w:val="00B35701"/>
    <w:rsid w:val="00B3611A"/>
    <w:rsid w:val="00B367F6"/>
    <w:rsid w:val="00B36934"/>
    <w:rsid w:val="00B36C92"/>
    <w:rsid w:val="00B3718C"/>
    <w:rsid w:val="00B37F71"/>
    <w:rsid w:val="00B41682"/>
    <w:rsid w:val="00B43061"/>
    <w:rsid w:val="00B432D7"/>
    <w:rsid w:val="00B43D63"/>
    <w:rsid w:val="00B44E4D"/>
    <w:rsid w:val="00B459C9"/>
    <w:rsid w:val="00B45FDA"/>
    <w:rsid w:val="00B47D27"/>
    <w:rsid w:val="00B501B0"/>
    <w:rsid w:val="00B506B9"/>
    <w:rsid w:val="00B506F6"/>
    <w:rsid w:val="00B525A4"/>
    <w:rsid w:val="00B52C74"/>
    <w:rsid w:val="00B5390C"/>
    <w:rsid w:val="00B54EFF"/>
    <w:rsid w:val="00B5535B"/>
    <w:rsid w:val="00B565E6"/>
    <w:rsid w:val="00B56B34"/>
    <w:rsid w:val="00B56C1D"/>
    <w:rsid w:val="00B570A7"/>
    <w:rsid w:val="00B57A0F"/>
    <w:rsid w:val="00B57D00"/>
    <w:rsid w:val="00B57DCA"/>
    <w:rsid w:val="00B6309C"/>
    <w:rsid w:val="00B636A7"/>
    <w:rsid w:val="00B6558B"/>
    <w:rsid w:val="00B663DF"/>
    <w:rsid w:val="00B67EA6"/>
    <w:rsid w:val="00B700D4"/>
    <w:rsid w:val="00B70281"/>
    <w:rsid w:val="00B70BC0"/>
    <w:rsid w:val="00B71AE4"/>
    <w:rsid w:val="00B71CCB"/>
    <w:rsid w:val="00B71EAF"/>
    <w:rsid w:val="00B7217B"/>
    <w:rsid w:val="00B731D6"/>
    <w:rsid w:val="00B734BD"/>
    <w:rsid w:val="00B74617"/>
    <w:rsid w:val="00B74C9A"/>
    <w:rsid w:val="00B75197"/>
    <w:rsid w:val="00B753C2"/>
    <w:rsid w:val="00B75462"/>
    <w:rsid w:val="00B75BE8"/>
    <w:rsid w:val="00B773A0"/>
    <w:rsid w:val="00B774EC"/>
    <w:rsid w:val="00B80BEC"/>
    <w:rsid w:val="00B819CE"/>
    <w:rsid w:val="00B8240D"/>
    <w:rsid w:val="00B824E3"/>
    <w:rsid w:val="00B82763"/>
    <w:rsid w:val="00B82D27"/>
    <w:rsid w:val="00B82D3A"/>
    <w:rsid w:val="00B82DFC"/>
    <w:rsid w:val="00B83F31"/>
    <w:rsid w:val="00B84C3E"/>
    <w:rsid w:val="00B85353"/>
    <w:rsid w:val="00B862D5"/>
    <w:rsid w:val="00B869D4"/>
    <w:rsid w:val="00B8720C"/>
    <w:rsid w:val="00B878D5"/>
    <w:rsid w:val="00B91458"/>
    <w:rsid w:val="00B93C6F"/>
    <w:rsid w:val="00B95A24"/>
    <w:rsid w:val="00B96725"/>
    <w:rsid w:val="00B96A07"/>
    <w:rsid w:val="00B974F4"/>
    <w:rsid w:val="00B97A98"/>
    <w:rsid w:val="00BA03D8"/>
    <w:rsid w:val="00BA2ADE"/>
    <w:rsid w:val="00BA3337"/>
    <w:rsid w:val="00BA3A2D"/>
    <w:rsid w:val="00BA61E3"/>
    <w:rsid w:val="00BA63BC"/>
    <w:rsid w:val="00BA77D0"/>
    <w:rsid w:val="00BB012B"/>
    <w:rsid w:val="00BB0CF3"/>
    <w:rsid w:val="00BB165C"/>
    <w:rsid w:val="00BB1DF2"/>
    <w:rsid w:val="00BB2356"/>
    <w:rsid w:val="00BB2C64"/>
    <w:rsid w:val="00BB315A"/>
    <w:rsid w:val="00BB338C"/>
    <w:rsid w:val="00BB3465"/>
    <w:rsid w:val="00BB4017"/>
    <w:rsid w:val="00BB49E6"/>
    <w:rsid w:val="00BB53A6"/>
    <w:rsid w:val="00BB5A0A"/>
    <w:rsid w:val="00BB640E"/>
    <w:rsid w:val="00BB70C8"/>
    <w:rsid w:val="00BC13BD"/>
    <w:rsid w:val="00BC1A92"/>
    <w:rsid w:val="00BC2237"/>
    <w:rsid w:val="00BC467A"/>
    <w:rsid w:val="00BC5299"/>
    <w:rsid w:val="00BC7414"/>
    <w:rsid w:val="00BD06E4"/>
    <w:rsid w:val="00BD1CA7"/>
    <w:rsid w:val="00BD2971"/>
    <w:rsid w:val="00BD3CC2"/>
    <w:rsid w:val="00BD4616"/>
    <w:rsid w:val="00BD4E3B"/>
    <w:rsid w:val="00BD5F2D"/>
    <w:rsid w:val="00BD7D08"/>
    <w:rsid w:val="00BE0F44"/>
    <w:rsid w:val="00BE0F59"/>
    <w:rsid w:val="00BE23E6"/>
    <w:rsid w:val="00BE2518"/>
    <w:rsid w:val="00BE26F5"/>
    <w:rsid w:val="00BE2A58"/>
    <w:rsid w:val="00BE4CA3"/>
    <w:rsid w:val="00BE5E27"/>
    <w:rsid w:val="00BE6C15"/>
    <w:rsid w:val="00BE74D1"/>
    <w:rsid w:val="00BF09CA"/>
    <w:rsid w:val="00BF1827"/>
    <w:rsid w:val="00BF39B2"/>
    <w:rsid w:val="00BF5AA2"/>
    <w:rsid w:val="00BF6041"/>
    <w:rsid w:val="00C00995"/>
    <w:rsid w:val="00C00C05"/>
    <w:rsid w:val="00C010F5"/>
    <w:rsid w:val="00C02C2D"/>
    <w:rsid w:val="00C056DF"/>
    <w:rsid w:val="00C0744B"/>
    <w:rsid w:val="00C10728"/>
    <w:rsid w:val="00C14DB4"/>
    <w:rsid w:val="00C165A9"/>
    <w:rsid w:val="00C1722E"/>
    <w:rsid w:val="00C17354"/>
    <w:rsid w:val="00C17BFD"/>
    <w:rsid w:val="00C21C43"/>
    <w:rsid w:val="00C21CAF"/>
    <w:rsid w:val="00C23CB3"/>
    <w:rsid w:val="00C25481"/>
    <w:rsid w:val="00C26090"/>
    <w:rsid w:val="00C30B24"/>
    <w:rsid w:val="00C30FB3"/>
    <w:rsid w:val="00C31F35"/>
    <w:rsid w:val="00C32631"/>
    <w:rsid w:val="00C32A78"/>
    <w:rsid w:val="00C336CE"/>
    <w:rsid w:val="00C34C23"/>
    <w:rsid w:val="00C35256"/>
    <w:rsid w:val="00C354DE"/>
    <w:rsid w:val="00C3562F"/>
    <w:rsid w:val="00C358D6"/>
    <w:rsid w:val="00C371A6"/>
    <w:rsid w:val="00C375C3"/>
    <w:rsid w:val="00C37D1A"/>
    <w:rsid w:val="00C37DE5"/>
    <w:rsid w:val="00C40D6E"/>
    <w:rsid w:val="00C41F16"/>
    <w:rsid w:val="00C432AB"/>
    <w:rsid w:val="00C43AC2"/>
    <w:rsid w:val="00C44289"/>
    <w:rsid w:val="00C44A44"/>
    <w:rsid w:val="00C44C87"/>
    <w:rsid w:val="00C45126"/>
    <w:rsid w:val="00C4549D"/>
    <w:rsid w:val="00C45DC6"/>
    <w:rsid w:val="00C468B9"/>
    <w:rsid w:val="00C46A02"/>
    <w:rsid w:val="00C46DFC"/>
    <w:rsid w:val="00C47564"/>
    <w:rsid w:val="00C47D20"/>
    <w:rsid w:val="00C50858"/>
    <w:rsid w:val="00C509AE"/>
    <w:rsid w:val="00C50AE4"/>
    <w:rsid w:val="00C51FB8"/>
    <w:rsid w:val="00C54FB3"/>
    <w:rsid w:val="00C55521"/>
    <w:rsid w:val="00C55DBD"/>
    <w:rsid w:val="00C61975"/>
    <w:rsid w:val="00C6285C"/>
    <w:rsid w:val="00C62D31"/>
    <w:rsid w:val="00C63333"/>
    <w:rsid w:val="00C63721"/>
    <w:rsid w:val="00C64B31"/>
    <w:rsid w:val="00C65891"/>
    <w:rsid w:val="00C65B9A"/>
    <w:rsid w:val="00C65E09"/>
    <w:rsid w:val="00C6660F"/>
    <w:rsid w:val="00C6680D"/>
    <w:rsid w:val="00C6690B"/>
    <w:rsid w:val="00C7032E"/>
    <w:rsid w:val="00C709DC"/>
    <w:rsid w:val="00C70AF5"/>
    <w:rsid w:val="00C7235B"/>
    <w:rsid w:val="00C728C3"/>
    <w:rsid w:val="00C7385A"/>
    <w:rsid w:val="00C73D91"/>
    <w:rsid w:val="00C742FC"/>
    <w:rsid w:val="00C7484B"/>
    <w:rsid w:val="00C749CD"/>
    <w:rsid w:val="00C74F9D"/>
    <w:rsid w:val="00C75AFC"/>
    <w:rsid w:val="00C762A7"/>
    <w:rsid w:val="00C7755C"/>
    <w:rsid w:val="00C80480"/>
    <w:rsid w:val="00C81340"/>
    <w:rsid w:val="00C81D42"/>
    <w:rsid w:val="00C81F68"/>
    <w:rsid w:val="00C82093"/>
    <w:rsid w:val="00C82BE2"/>
    <w:rsid w:val="00C82F57"/>
    <w:rsid w:val="00C836FE"/>
    <w:rsid w:val="00C84711"/>
    <w:rsid w:val="00C84A1E"/>
    <w:rsid w:val="00C84AEC"/>
    <w:rsid w:val="00C84C7A"/>
    <w:rsid w:val="00C85E41"/>
    <w:rsid w:val="00C86543"/>
    <w:rsid w:val="00C86A3A"/>
    <w:rsid w:val="00C8757D"/>
    <w:rsid w:val="00C90872"/>
    <w:rsid w:val="00C9191D"/>
    <w:rsid w:val="00C93305"/>
    <w:rsid w:val="00C937D1"/>
    <w:rsid w:val="00C93C86"/>
    <w:rsid w:val="00C93F4B"/>
    <w:rsid w:val="00C945EF"/>
    <w:rsid w:val="00C96313"/>
    <w:rsid w:val="00C96397"/>
    <w:rsid w:val="00C97649"/>
    <w:rsid w:val="00C97768"/>
    <w:rsid w:val="00C977FF"/>
    <w:rsid w:val="00C97EFA"/>
    <w:rsid w:val="00CA055B"/>
    <w:rsid w:val="00CA09B5"/>
    <w:rsid w:val="00CA0B65"/>
    <w:rsid w:val="00CA4B89"/>
    <w:rsid w:val="00CA5771"/>
    <w:rsid w:val="00CA5CDA"/>
    <w:rsid w:val="00CA5EBE"/>
    <w:rsid w:val="00CA6169"/>
    <w:rsid w:val="00CA66AF"/>
    <w:rsid w:val="00CA729F"/>
    <w:rsid w:val="00CB0358"/>
    <w:rsid w:val="00CB03A8"/>
    <w:rsid w:val="00CB1538"/>
    <w:rsid w:val="00CB20E4"/>
    <w:rsid w:val="00CB2169"/>
    <w:rsid w:val="00CB5F3F"/>
    <w:rsid w:val="00CB629D"/>
    <w:rsid w:val="00CC03C0"/>
    <w:rsid w:val="00CC0B7A"/>
    <w:rsid w:val="00CC0C99"/>
    <w:rsid w:val="00CC4743"/>
    <w:rsid w:val="00CC4832"/>
    <w:rsid w:val="00CC7573"/>
    <w:rsid w:val="00CD0202"/>
    <w:rsid w:val="00CD0DFC"/>
    <w:rsid w:val="00CD13C6"/>
    <w:rsid w:val="00CD1649"/>
    <w:rsid w:val="00CD2410"/>
    <w:rsid w:val="00CD30DE"/>
    <w:rsid w:val="00CD3351"/>
    <w:rsid w:val="00CD3E3C"/>
    <w:rsid w:val="00CD5D4F"/>
    <w:rsid w:val="00CD656F"/>
    <w:rsid w:val="00CD6967"/>
    <w:rsid w:val="00CD7AD0"/>
    <w:rsid w:val="00CE12AB"/>
    <w:rsid w:val="00CE1525"/>
    <w:rsid w:val="00CE180E"/>
    <w:rsid w:val="00CE1C1C"/>
    <w:rsid w:val="00CE245A"/>
    <w:rsid w:val="00CE29EE"/>
    <w:rsid w:val="00CE4232"/>
    <w:rsid w:val="00CE4626"/>
    <w:rsid w:val="00CE5068"/>
    <w:rsid w:val="00CE595C"/>
    <w:rsid w:val="00CE5C6E"/>
    <w:rsid w:val="00CE5E28"/>
    <w:rsid w:val="00CE74EA"/>
    <w:rsid w:val="00CE7972"/>
    <w:rsid w:val="00CE7A43"/>
    <w:rsid w:val="00CE7BE1"/>
    <w:rsid w:val="00CE7F43"/>
    <w:rsid w:val="00CF0134"/>
    <w:rsid w:val="00CF034B"/>
    <w:rsid w:val="00CF0383"/>
    <w:rsid w:val="00CF0740"/>
    <w:rsid w:val="00CF0B14"/>
    <w:rsid w:val="00CF1344"/>
    <w:rsid w:val="00CF1ADC"/>
    <w:rsid w:val="00CF1F93"/>
    <w:rsid w:val="00CF2342"/>
    <w:rsid w:val="00CF243B"/>
    <w:rsid w:val="00CF292F"/>
    <w:rsid w:val="00CF2D4D"/>
    <w:rsid w:val="00CF308F"/>
    <w:rsid w:val="00CF36C3"/>
    <w:rsid w:val="00CF6476"/>
    <w:rsid w:val="00CF70B3"/>
    <w:rsid w:val="00CF7B96"/>
    <w:rsid w:val="00D012A3"/>
    <w:rsid w:val="00D0303C"/>
    <w:rsid w:val="00D03042"/>
    <w:rsid w:val="00D03874"/>
    <w:rsid w:val="00D06CE7"/>
    <w:rsid w:val="00D07A56"/>
    <w:rsid w:val="00D10B78"/>
    <w:rsid w:val="00D117BF"/>
    <w:rsid w:val="00D11FD2"/>
    <w:rsid w:val="00D11FFC"/>
    <w:rsid w:val="00D140B5"/>
    <w:rsid w:val="00D1410A"/>
    <w:rsid w:val="00D143F9"/>
    <w:rsid w:val="00D16559"/>
    <w:rsid w:val="00D203FB"/>
    <w:rsid w:val="00D20C79"/>
    <w:rsid w:val="00D21A12"/>
    <w:rsid w:val="00D235C7"/>
    <w:rsid w:val="00D2368F"/>
    <w:rsid w:val="00D238C9"/>
    <w:rsid w:val="00D242E2"/>
    <w:rsid w:val="00D243F9"/>
    <w:rsid w:val="00D26988"/>
    <w:rsid w:val="00D27FE5"/>
    <w:rsid w:val="00D3234E"/>
    <w:rsid w:val="00D32AD5"/>
    <w:rsid w:val="00D33181"/>
    <w:rsid w:val="00D3332F"/>
    <w:rsid w:val="00D34E4C"/>
    <w:rsid w:val="00D34EBC"/>
    <w:rsid w:val="00D3530D"/>
    <w:rsid w:val="00D353F9"/>
    <w:rsid w:val="00D35F14"/>
    <w:rsid w:val="00D36468"/>
    <w:rsid w:val="00D36DC5"/>
    <w:rsid w:val="00D36F27"/>
    <w:rsid w:val="00D37DB3"/>
    <w:rsid w:val="00D4073F"/>
    <w:rsid w:val="00D412B3"/>
    <w:rsid w:val="00D42A2B"/>
    <w:rsid w:val="00D42F5D"/>
    <w:rsid w:val="00D44E1F"/>
    <w:rsid w:val="00D45019"/>
    <w:rsid w:val="00D45A22"/>
    <w:rsid w:val="00D45A56"/>
    <w:rsid w:val="00D46581"/>
    <w:rsid w:val="00D476A3"/>
    <w:rsid w:val="00D50692"/>
    <w:rsid w:val="00D51143"/>
    <w:rsid w:val="00D52BE0"/>
    <w:rsid w:val="00D53466"/>
    <w:rsid w:val="00D53730"/>
    <w:rsid w:val="00D55592"/>
    <w:rsid w:val="00D55BD1"/>
    <w:rsid w:val="00D5640F"/>
    <w:rsid w:val="00D56D42"/>
    <w:rsid w:val="00D57C9D"/>
    <w:rsid w:val="00D57E61"/>
    <w:rsid w:val="00D610BF"/>
    <w:rsid w:val="00D61C01"/>
    <w:rsid w:val="00D61D25"/>
    <w:rsid w:val="00D628EF"/>
    <w:rsid w:val="00D6533F"/>
    <w:rsid w:val="00D65654"/>
    <w:rsid w:val="00D65918"/>
    <w:rsid w:val="00D65A16"/>
    <w:rsid w:val="00D66774"/>
    <w:rsid w:val="00D67A3A"/>
    <w:rsid w:val="00D7037F"/>
    <w:rsid w:val="00D70C7C"/>
    <w:rsid w:val="00D71533"/>
    <w:rsid w:val="00D71F98"/>
    <w:rsid w:val="00D72417"/>
    <w:rsid w:val="00D724E0"/>
    <w:rsid w:val="00D730AA"/>
    <w:rsid w:val="00D7484F"/>
    <w:rsid w:val="00D76E6F"/>
    <w:rsid w:val="00D77573"/>
    <w:rsid w:val="00D7772B"/>
    <w:rsid w:val="00D80F0B"/>
    <w:rsid w:val="00D81026"/>
    <w:rsid w:val="00D82CD9"/>
    <w:rsid w:val="00D840F9"/>
    <w:rsid w:val="00D842CC"/>
    <w:rsid w:val="00D84B6F"/>
    <w:rsid w:val="00D84D32"/>
    <w:rsid w:val="00D850A0"/>
    <w:rsid w:val="00D85241"/>
    <w:rsid w:val="00D86E03"/>
    <w:rsid w:val="00D87D83"/>
    <w:rsid w:val="00D9127B"/>
    <w:rsid w:val="00D9165A"/>
    <w:rsid w:val="00D916A0"/>
    <w:rsid w:val="00D9313E"/>
    <w:rsid w:val="00D93D47"/>
    <w:rsid w:val="00D9489F"/>
    <w:rsid w:val="00D95A83"/>
    <w:rsid w:val="00D97746"/>
    <w:rsid w:val="00DA03CB"/>
    <w:rsid w:val="00DA0658"/>
    <w:rsid w:val="00DA0A2D"/>
    <w:rsid w:val="00DA0A70"/>
    <w:rsid w:val="00DA0B05"/>
    <w:rsid w:val="00DA1CCE"/>
    <w:rsid w:val="00DA4020"/>
    <w:rsid w:val="00DA41B1"/>
    <w:rsid w:val="00DA4CD0"/>
    <w:rsid w:val="00DA7639"/>
    <w:rsid w:val="00DA77A7"/>
    <w:rsid w:val="00DB01C7"/>
    <w:rsid w:val="00DB1A77"/>
    <w:rsid w:val="00DB1B3E"/>
    <w:rsid w:val="00DB2A86"/>
    <w:rsid w:val="00DB2ACB"/>
    <w:rsid w:val="00DB3162"/>
    <w:rsid w:val="00DB3C71"/>
    <w:rsid w:val="00DB3D07"/>
    <w:rsid w:val="00DB4098"/>
    <w:rsid w:val="00DB51E6"/>
    <w:rsid w:val="00DB5C42"/>
    <w:rsid w:val="00DB6233"/>
    <w:rsid w:val="00DB7032"/>
    <w:rsid w:val="00DC0BB2"/>
    <w:rsid w:val="00DC1C2F"/>
    <w:rsid w:val="00DC1EF1"/>
    <w:rsid w:val="00DC2168"/>
    <w:rsid w:val="00DC23F7"/>
    <w:rsid w:val="00DC2984"/>
    <w:rsid w:val="00DC2D0F"/>
    <w:rsid w:val="00DC2F79"/>
    <w:rsid w:val="00DC3693"/>
    <w:rsid w:val="00DC3A22"/>
    <w:rsid w:val="00DC43F7"/>
    <w:rsid w:val="00DC4A48"/>
    <w:rsid w:val="00DC4E74"/>
    <w:rsid w:val="00DC50AF"/>
    <w:rsid w:val="00DC67CF"/>
    <w:rsid w:val="00DC67FA"/>
    <w:rsid w:val="00DC788A"/>
    <w:rsid w:val="00DC7F64"/>
    <w:rsid w:val="00DD1116"/>
    <w:rsid w:val="00DD11AD"/>
    <w:rsid w:val="00DD2ECC"/>
    <w:rsid w:val="00DD38AA"/>
    <w:rsid w:val="00DD5497"/>
    <w:rsid w:val="00DD5AFE"/>
    <w:rsid w:val="00DD613F"/>
    <w:rsid w:val="00DD6748"/>
    <w:rsid w:val="00DD6B35"/>
    <w:rsid w:val="00DE0A53"/>
    <w:rsid w:val="00DE1FB6"/>
    <w:rsid w:val="00DE2076"/>
    <w:rsid w:val="00DE2C3E"/>
    <w:rsid w:val="00DE2F2D"/>
    <w:rsid w:val="00DE319D"/>
    <w:rsid w:val="00DE35B4"/>
    <w:rsid w:val="00DE3E1B"/>
    <w:rsid w:val="00DE450D"/>
    <w:rsid w:val="00DE4969"/>
    <w:rsid w:val="00DE4B81"/>
    <w:rsid w:val="00DE4CC0"/>
    <w:rsid w:val="00DE5053"/>
    <w:rsid w:val="00DE5A0A"/>
    <w:rsid w:val="00DE77DB"/>
    <w:rsid w:val="00DE7F8F"/>
    <w:rsid w:val="00DF090C"/>
    <w:rsid w:val="00DF0FAD"/>
    <w:rsid w:val="00DF1363"/>
    <w:rsid w:val="00DF4319"/>
    <w:rsid w:val="00DF44AD"/>
    <w:rsid w:val="00DF48D8"/>
    <w:rsid w:val="00DF5241"/>
    <w:rsid w:val="00DF54A6"/>
    <w:rsid w:val="00DF6058"/>
    <w:rsid w:val="00E00A7B"/>
    <w:rsid w:val="00E01504"/>
    <w:rsid w:val="00E019AE"/>
    <w:rsid w:val="00E01E88"/>
    <w:rsid w:val="00E03719"/>
    <w:rsid w:val="00E04A6F"/>
    <w:rsid w:val="00E04E81"/>
    <w:rsid w:val="00E052C7"/>
    <w:rsid w:val="00E05D69"/>
    <w:rsid w:val="00E05E5C"/>
    <w:rsid w:val="00E067E6"/>
    <w:rsid w:val="00E06E0C"/>
    <w:rsid w:val="00E10BC8"/>
    <w:rsid w:val="00E110D2"/>
    <w:rsid w:val="00E11128"/>
    <w:rsid w:val="00E122BA"/>
    <w:rsid w:val="00E1480E"/>
    <w:rsid w:val="00E14AF7"/>
    <w:rsid w:val="00E1620C"/>
    <w:rsid w:val="00E16365"/>
    <w:rsid w:val="00E16875"/>
    <w:rsid w:val="00E16D93"/>
    <w:rsid w:val="00E173E7"/>
    <w:rsid w:val="00E2007D"/>
    <w:rsid w:val="00E2156B"/>
    <w:rsid w:val="00E236CD"/>
    <w:rsid w:val="00E26A81"/>
    <w:rsid w:val="00E271AE"/>
    <w:rsid w:val="00E2736A"/>
    <w:rsid w:val="00E27ECC"/>
    <w:rsid w:val="00E30293"/>
    <w:rsid w:val="00E306BB"/>
    <w:rsid w:val="00E30D34"/>
    <w:rsid w:val="00E32CF5"/>
    <w:rsid w:val="00E36B7B"/>
    <w:rsid w:val="00E40C82"/>
    <w:rsid w:val="00E42B87"/>
    <w:rsid w:val="00E43B4F"/>
    <w:rsid w:val="00E44AC1"/>
    <w:rsid w:val="00E45F13"/>
    <w:rsid w:val="00E46506"/>
    <w:rsid w:val="00E505DE"/>
    <w:rsid w:val="00E5151D"/>
    <w:rsid w:val="00E5163C"/>
    <w:rsid w:val="00E519F2"/>
    <w:rsid w:val="00E527FA"/>
    <w:rsid w:val="00E539D3"/>
    <w:rsid w:val="00E55723"/>
    <w:rsid w:val="00E559D4"/>
    <w:rsid w:val="00E55D6F"/>
    <w:rsid w:val="00E56C47"/>
    <w:rsid w:val="00E5706E"/>
    <w:rsid w:val="00E57823"/>
    <w:rsid w:val="00E579C9"/>
    <w:rsid w:val="00E604E4"/>
    <w:rsid w:val="00E61CDE"/>
    <w:rsid w:val="00E63137"/>
    <w:rsid w:val="00E631E1"/>
    <w:rsid w:val="00E632D5"/>
    <w:rsid w:val="00E63B14"/>
    <w:rsid w:val="00E656C2"/>
    <w:rsid w:val="00E65E01"/>
    <w:rsid w:val="00E66DAD"/>
    <w:rsid w:val="00E66E0F"/>
    <w:rsid w:val="00E6735F"/>
    <w:rsid w:val="00E70E81"/>
    <w:rsid w:val="00E72565"/>
    <w:rsid w:val="00E729CF"/>
    <w:rsid w:val="00E72ADE"/>
    <w:rsid w:val="00E73A0E"/>
    <w:rsid w:val="00E75687"/>
    <w:rsid w:val="00E762A2"/>
    <w:rsid w:val="00E81BF7"/>
    <w:rsid w:val="00E8218C"/>
    <w:rsid w:val="00E82921"/>
    <w:rsid w:val="00E82D08"/>
    <w:rsid w:val="00E830DD"/>
    <w:rsid w:val="00E84380"/>
    <w:rsid w:val="00E84E0B"/>
    <w:rsid w:val="00E8599B"/>
    <w:rsid w:val="00E873CD"/>
    <w:rsid w:val="00E9044A"/>
    <w:rsid w:val="00E904B1"/>
    <w:rsid w:val="00E91129"/>
    <w:rsid w:val="00E9143D"/>
    <w:rsid w:val="00E914FA"/>
    <w:rsid w:val="00E924F8"/>
    <w:rsid w:val="00E92632"/>
    <w:rsid w:val="00E93A2E"/>
    <w:rsid w:val="00E93BD4"/>
    <w:rsid w:val="00E93F8D"/>
    <w:rsid w:val="00E94157"/>
    <w:rsid w:val="00E94541"/>
    <w:rsid w:val="00E969F3"/>
    <w:rsid w:val="00EA0B07"/>
    <w:rsid w:val="00EA1E35"/>
    <w:rsid w:val="00EA49D4"/>
    <w:rsid w:val="00EA5F91"/>
    <w:rsid w:val="00EA6192"/>
    <w:rsid w:val="00EA62FA"/>
    <w:rsid w:val="00EA745F"/>
    <w:rsid w:val="00EA7D04"/>
    <w:rsid w:val="00EB0ECC"/>
    <w:rsid w:val="00EB161D"/>
    <w:rsid w:val="00EB1621"/>
    <w:rsid w:val="00EB1634"/>
    <w:rsid w:val="00EB242B"/>
    <w:rsid w:val="00EB3566"/>
    <w:rsid w:val="00EB3A5E"/>
    <w:rsid w:val="00EB3C09"/>
    <w:rsid w:val="00EB42BB"/>
    <w:rsid w:val="00EB63B7"/>
    <w:rsid w:val="00EB6794"/>
    <w:rsid w:val="00EB6C8C"/>
    <w:rsid w:val="00EB72DC"/>
    <w:rsid w:val="00EC0A52"/>
    <w:rsid w:val="00EC39EF"/>
    <w:rsid w:val="00EC4839"/>
    <w:rsid w:val="00EC6548"/>
    <w:rsid w:val="00ED08F8"/>
    <w:rsid w:val="00ED0FCE"/>
    <w:rsid w:val="00ED179D"/>
    <w:rsid w:val="00ED1814"/>
    <w:rsid w:val="00ED5E09"/>
    <w:rsid w:val="00ED62B4"/>
    <w:rsid w:val="00ED6795"/>
    <w:rsid w:val="00ED6AA1"/>
    <w:rsid w:val="00ED7D0C"/>
    <w:rsid w:val="00ED7D4A"/>
    <w:rsid w:val="00EE0716"/>
    <w:rsid w:val="00EE076F"/>
    <w:rsid w:val="00EE1064"/>
    <w:rsid w:val="00EE129F"/>
    <w:rsid w:val="00EE3561"/>
    <w:rsid w:val="00EE3ED1"/>
    <w:rsid w:val="00EE44CF"/>
    <w:rsid w:val="00EE4AF6"/>
    <w:rsid w:val="00EE5EC6"/>
    <w:rsid w:val="00EF0951"/>
    <w:rsid w:val="00EF0B48"/>
    <w:rsid w:val="00EF105E"/>
    <w:rsid w:val="00EF222B"/>
    <w:rsid w:val="00EF253C"/>
    <w:rsid w:val="00EF2B37"/>
    <w:rsid w:val="00EF382F"/>
    <w:rsid w:val="00EF3C79"/>
    <w:rsid w:val="00EF49E4"/>
    <w:rsid w:val="00EF58FC"/>
    <w:rsid w:val="00EF5BBE"/>
    <w:rsid w:val="00F016DA"/>
    <w:rsid w:val="00F02C6C"/>
    <w:rsid w:val="00F04BA8"/>
    <w:rsid w:val="00F05199"/>
    <w:rsid w:val="00F11B64"/>
    <w:rsid w:val="00F139BA"/>
    <w:rsid w:val="00F13C30"/>
    <w:rsid w:val="00F150F9"/>
    <w:rsid w:val="00F16DE3"/>
    <w:rsid w:val="00F17766"/>
    <w:rsid w:val="00F221DC"/>
    <w:rsid w:val="00F23DBB"/>
    <w:rsid w:val="00F26BBC"/>
    <w:rsid w:val="00F27E93"/>
    <w:rsid w:val="00F27EB2"/>
    <w:rsid w:val="00F31592"/>
    <w:rsid w:val="00F31CC3"/>
    <w:rsid w:val="00F334E1"/>
    <w:rsid w:val="00F3389F"/>
    <w:rsid w:val="00F33B46"/>
    <w:rsid w:val="00F35630"/>
    <w:rsid w:val="00F35779"/>
    <w:rsid w:val="00F35A45"/>
    <w:rsid w:val="00F3631C"/>
    <w:rsid w:val="00F36E8C"/>
    <w:rsid w:val="00F3704D"/>
    <w:rsid w:val="00F3721A"/>
    <w:rsid w:val="00F37827"/>
    <w:rsid w:val="00F414A9"/>
    <w:rsid w:val="00F42213"/>
    <w:rsid w:val="00F46210"/>
    <w:rsid w:val="00F46291"/>
    <w:rsid w:val="00F465A6"/>
    <w:rsid w:val="00F46EF6"/>
    <w:rsid w:val="00F46FE0"/>
    <w:rsid w:val="00F506E3"/>
    <w:rsid w:val="00F50E5D"/>
    <w:rsid w:val="00F52441"/>
    <w:rsid w:val="00F54058"/>
    <w:rsid w:val="00F55984"/>
    <w:rsid w:val="00F563F8"/>
    <w:rsid w:val="00F565BA"/>
    <w:rsid w:val="00F60270"/>
    <w:rsid w:val="00F60415"/>
    <w:rsid w:val="00F60CED"/>
    <w:rsid w:val="00F60D8C"/>
    <w:rsid w:val="00F6157C"/>
    <w:rsid w:val="00F62C48"/>
    <w:rsid w:val="00F63BBC"/>
    <w:rsid w:val="00F64D99"/>
    <w:rsid w:val="00F64DEB"/>
    <w:rsid w:val="00F65473"/>
    <w:rsid w:val="00F65E5F"/>
    <w:rsid w:val="00F6632D"/>
    <w:rsid w:val="00F667B2"/>
    <w:rsid w:val="00F67B88"/>
    <w:rsid w:val="00F70986"/>
    <w:rsid w:val="00F71709"/>
    <w:rsid w:val="00F718F5"/>
    <w:rsid w:val="00F72ADE"/>
    <w:rsid w:val="00F734F6"/>
    <w:rsid w:val="00F736A2"/>
    <w:rsid w:val="00F74857"/>
    <w:rsid w:val="00F7534B"/>
    <w:rsid w:val="00F75429"/>
    <w:rsid w:val="00F76024"/>
    <w:rsid w:val="00F7696B"/>
    <w:rsid w:val="00F77445"/>
    <w:rsid w:val="00F77809"/>
    <w:rsid w:val="00F81BC5"/>
    <w:rsid w:val="00F84423"/>
    <w:rsid w:val="00F84784"/>
    <w:rsid w:val="00F87AD0"/>
    <w:rsid w:val="00F87BA0"/>
    <w:rsid w:val="00F87E61"/>
    <w:rsid w:val="00F90016"/>
    <w:rsid w:val="00F90AC4"/>
    <w:rsid w:val="00F915A9"/>
    <w:rsid w:val="00F91A1F"/>
    <w:rsid w:val="00F9313D"/>
    <w:rsid w:val="00F942D6"/>
    <w:rsid w:val="00F94757"/>
    <w:rsid w:val="00F9526F"/>
    <w:rsid w:val="00F969B2"/>
    <w:rsid w:val="00F97A49"/>
    <w:rsid w:val="00F97D1C"/>
    <w:rsid w:val="00FA00E8"/>
    <w:rsid w:val="00FA0C8D"/>
    <w:rsid w:val="00FA0C9B"/>
    <w:rsid w:val="00FA1606"/>
    <w:rsid w:val="00FA35D3"/>
    <w:rsid w:val="00FA3EA9"/>
    <w:rsid w:val="00FA4DCB"/>
    <w:rsid w:val="00FA4FBB"/>
    <w:rsid w:val="00FA70DB"/>
    <w:rsid w:val="00FA7ADE"/>
    <w:rsid w:val="00FA7E77"/>
    <w:rsid w:val="00FB02F3"/>
    <w:rsid w:val="00FB095B"/>
    <w:rsid w:val="00FB0C51"/>
    <w:rsid w:val="00FB13ED"/>
    <w:rsid w:val="00FB15FF"/>
    <w:rsid w:val="00FB28BD"/>
    <w:rsid w:val="00FB36DD"/>
    <w:rsid w:val="00FB4207"/>
    <w:rsid w:val="00FB4AE6"/>
    <w:rsid w:val="00FB5B13"/>
    <w:rsid w:val="00FB630E"/>
    <w:rsid w:val="00FB6AAC"/>
    <w:rsid w:val="00FB6C65"/>
    <w:rsid w:val="00FB7415"/>
    <w:rsid w:val="00FC1417"/>
    <w:rsid w:val="00FC14CD"/>
    <w:rsid w:val="00FC1DE9"/>
    <w:rsid w:val="00FC2B2C"/>
    <w:rsid w:val="00FC5FDA"/>
    <w:rsid w:val="00FC6AF1"/>
    <w:rsid w:val="00FC6CB9"/>
    <w:rsid w:val="00FC7602"/>
    <w:rsid w:val="00FC7AB8"/>
    <w:rsid w:val="00FC7DDE"/>
    <w:rsid w:val="00FD0BFD"/>
    <w:rsid w:val="00FD1E23"/>
    <w:rsid w:val="00FD29A6"/>
    <w:rsid w:val="00FD3010"/>
    <w:rsid w:val="00FD3D4B"/>
    <w:rsid w:val="00FD3DFA"/>
    <w:rsid w:val="00FD4156"/>
    <w:rsid w:val="00FD429E"/>
    <w:rsid w:val="00FD497D"/>
    <w:rsid w:val="00FD5222"/>
    <w:rsid w:val="00FE0BAA"/>
    <w:rsid w:val="00FE12E3"/>
    <w:rsid w:val="00FE1355"/>
    <w:rsid w:val="00FE190D"/>
    <w:rsid w:val="00FE1BCB"/>
    <w:rsid w:val="00FE492B"/>
    <w:rsid w:val="00FE4FAA"/>
    <w:rsid w:val="00FE5948"/>
    <w:rsid w:val="00FF03A1"/>
    <w:rsid w:val="00FF1099"/>
    <w:rsid w:val="00FF12FE"/>
    <w:rsid w:val="00FF388A"/>
    <w:rsid w:val="00FF412C"/>
    <w:rsid w:val="00FF4537"/>
    <w:rsid w:val="00FF50EC"/>
    <w:rsid w:val="00FF5642"/>
    <w:rsid w:val="00FF6501"/>
    <w:rsid w:val="00FF6BEA"/>
    <w:rsid w:val="00FF6F38"/>
    <w:rsid w:val="00FF74B7"/>
    <w:rsid w:val="0BFE155B"/>
    <w:rsid w:val="12BB27DE"/>
    <w:rsid w:val="17F10966"/>
    <w:rsid w:val="19FEB5E3"/>
    <w:rsid w:val="1BE87A06"/>
    <w:rsid w:val="1BFE8C87"/>
    <w:rsid w:val="1EB1BEC5"/>
    <w:rsid w:val="1EEF7ACF"/>
    <w:rsid w:val="1EFDEA01"/>
    <w:rsid w:val="1EFFF518"/>
    <w:rsid w:val="1F4DC66D"/>
    <w:rsid w:val="1FDF3AB9"/>
    <w:rsid w:val="277F0060"/>
    <w:rsid w:val="27EBF1B1"/>
    <w:rsid w:val="280830BD"/>
    <w:rsid w:val="29FD1DBB"/>
    <w:rsid w:val="2BFCD426"/>
    <w:rsid w:val="2CD219C0"/>
    <w:rsid w:val="2DF7BA35"/>
    <w:rsid w:val="2ECF67F8"/>
    <w:rsid w:val="2EFBE2CF"/>
    <w:rsid w:val="2FFF005D"/>
    <w:rsid w:val="31F5A6E5"/>
    <w:rsid w:val="32BBC022"/>
    <w:rsid w:val="356F9680"/>
    <w:rsid w:val="36B7FD52"/>
    <w:rsid w:val="3756EDD2"/>
    <w:rsid w:val="37DE5106"/>
    <w:rsid w:val="37FCD764"/>
    <w:rsid w:val="3BA52E6D"/>
    <w:rsid w:val="3BE8E204"/>
    <w:rsid w:val="3BFD554B"/>
    <w:rsid w:val="3BFD6F92"/>
    <w:rsid w:val="3BFE2EF3"/>
    <w:rsid w:val="3E3F3320"/>
    <w:rsid w:val="3EFF2DC7"/>
    <w:rsid w:val="3F2B3127"/>
    <w:rsid w:val="3F5F1524"/>
    <w:rsid w:val="3F7ECF8E"/>
    <w:rsid w:val="3FBDF89A"/>
    <w:rsid w:val="3FD94DEB"/>
    <w:rsid w:val="3FEE12F5"/>
    <w:rsid w:val="4CEB4F43"/>
    <w:rsid w:val="4DAF1F85"/>
    <w:rsid w:val="4EBE6420"/>
    <w:rsid w:val="4F7700D6"/>
    <w:rsid w:val="4FB86297"/>
    <w:rsid w:val="4FF62333"/>
    <w:rsid w:val="551500C6"/>
    <w:rsid w:val="56CFFC00"/>
    <w:rsid w:val="57BD45A9"/>
    <w:rsid w:val="57FF216F"/>
    <w:rsid w:val="57FFC11C"/>
    <w:rsid w:val="5B7FE13D"/>
    <w:rsid w:val="5C2A3A8B"/>
    <w:rsid w:val="5D5FC47E"/>
    <w:rsid w:val="5DAE3849"/>
    <w:rsid w:val="5DF61DF6"/>
    <w:rsid w:val="5DFFBEA8"/>
    <w:rsid w:val="5EAD8A13"/>
    <w:rsid w:val="5EDAE43D"/>
    <w:rsid w:val="5EF77095"/>
    <w:rsid w:val="5F6774B8"/>
    <w:rsid w:val="5F67F1A8"/>
    <w:rsid w:val="5F7F814B"/>
    <w:rsid w:val="5FBF1F4C"/>
    <w:rsid w:val="5FD9B5F4"/>
    <w:rsid w:val="5FDA359E"/>
    <w:rsid w:val="5FDDDADE"/>
    <w:rsid w:val="5FDEE32B"/>
    <w:rsid w:val="5FFE512D"/>
    <w:rsid w:val="62D92B16"/>
    <w:rsid w:val="63FF5F8F"/>
    <w:rsid w:val="675D1CDA"/>
    <w:rsid w:val="6B26F794"/>
    <w:rsid w:val="6B3F8806"/>
    <w:rsid w:val="6B7D1806"/>
    <w:rsid w:val="6B8F885A"/>
    <w:rsid w:val="6BF3C032"/>
    <w:rsid w:val="6CEC297F"/>
    <w:rsid w:val="6D8F23D7"/>
    <w:rsid w:val="6DDBEF82"/>
    <w:rsid w:val="6DEBD99F"/>
    <w:rsid w:val="6EDFB66F"/>
    <w:rsid w:val="6F7CBD4D"/>
    <w:rsid w:val="6FDFDEA3"/>
    <w:rsid w:val="6FEE8F07"/>
    <w:rsid w:val="6FFA3E25"/>
    <w:rsid w:val="71DFE591"/>
    <w:rsid w:val="736C480F"/>
    <w:rsid w:val="74FDF971"/>
    <w:rsid w:val="753F37EA"/>
    <w:rsid w:val="75BFE4EB"/>
    <w:rsid w:val="75CC1EE8"/>
    <w:rsid w:val="75DE5F3D"/>
    <w:rsid w:val="75DFF01B"/>
    <w:rsid w:val="75FF9992"/>
    <w:rsid w:val="75FF99A2"/>
    <w:rsid w:val="76FE0DE5"/>
    <w:rsid w:val="7777B415"/>
    <w:rsid w:val="777918D2"/>
    <w:rsid w:val="779457CE"/>
    <w:rsid w:val="77B78F18"/>
    <w:rsid w:val="77B94C3F"/>
    <w:rsid w:val="77BF9C71"/>
    <w:rsid w:val="77C6BAC2"/>
    <w:rsid w:val="77D322DA"/>
    <w:rsid w:val="77EA72B2"/>
    <w:rsid w:val="77F5F8DD"/>
    <w:rsid w:val="77F6F8D5"/>
    <w:rsid w:val="77FA64C8"/>
    <w:rsid w:val="78AB4098"/>
    <w:rsid w:val="78E66346"/>
    <w:rsid w:val="78EBA328"/>
    <w:rsid w:val="79FEDEDF"/>
    <w:rsid w:val="7B559580"/>
    <w:rsid w:val="7BB288A4"/>
    <w:rsid w:val="7C2FEA49"/>
    <w:rsid w:val="7C7F8398"/>
    <w:rsid w:val="7C7FBBA3"/>
    <w:rsid w:val="7CB3F5AB"/>
    <w:rsid w:val="7D7F5496"/>
    <w:rsid w:val="7DA5C250"/>
    <w:rsid w:val="7DDB25FD"/>
    <w:rsid w:val="7DF34131"/>
    <w:rsid w:val="7DFA5660"/>
    <w:rsid w:val="7DFFB1C6"/>
    <w:rsid w:val="7E3C32BA"/>
    <w:rsid w:val="7E77A1C0"/>
    <w:rsid w:val="7EAB53FF"/>
    <w:rsid w:val="7EBDE8AA"/>
    <w:rsid w:val="7EBFD487"/>
    <w:rsid w:val="7EDF3669"/>
    <w:rsid w:val="7EE38A7C"/>
    <w:rsid w:val="7EED5376"/>
    <w:rsid w:val="7EEF1BF5"/>
    <w:rsid w:val="7EEF633F"/>
    <w:rsid w:val="7EF76DE2"/>
    <w:rsid w:val="7EFD44C5"/>
    <w:rsid w:val="7F1BEE3B"/>
    <w:rsid w:val="7F5FF55B"/>
    <w:rsid w:val="7F64591A"/>
    <w:rsid w:val="7F6D54BC"/>
    <w:rsid w:val="7F6FE1EB"/>
    <w:rsid w:val="7F767B6C"/>
    <w:rsid w:val="7F7CAF53"/>
    <w:rsid w:val="7F7EEED0"/>
    <w:rsid w:val="7F7FE841"/>
    <w:rsid w:val="7F9F37CB"/>
    <w:rsid w:val="7FAD68DB"/>
    <w:rsid w:val="7FB74B09"/>
    <w:rsid w:val="7FBB5D47"/>
    <w:rsid w:val="7FBC7A1E"/>
    <w:rsid w:val="7FD3294E"/>
    <w:rsid w:val="7FD98182"/>
    <w:rsid w:val="7FF352F6"/>
    <w:rsid w:val="7FF4E365"/>
    <w:rsid w:val="7FF5F0BF"/>
    <w:rsid w:val="7FF63A09"/>
    <w:rsid w:val="7FFA9501"/>
    <w:rsid w:val="7FFB0BD1"/>
    <w:rsid w:val="7FFDAFF0"/>
    <w:rsid w:val="7FFE5400"/>
    <w:rsid w:val="7FFF76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white">
      <v:fill color="white"/>
    </o:shapedefaults>
    <o:shapelayout v:ext="edit">
      <o:idmap v:ext="edit" data="1"/>
    </o:shapelayout>
  </w:shapeDefaults>
  <w:decimalSymbol w:val="."/>
  <w:listSeparator w:val=","/>
  <w14:docId w14:val="17901B38"/>
  <w15:docId w15:val="{EF6F59D9-4DB1-44E2-ADE6-56184DC2D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5" w:qFormat="1"/>
    <w:lsdException w:name="toc 1" w:qFormat="1"/>
    <w:lsdException w:name="toc 2" w:qFormat="1"/>
    <w:lsdException w:name="toc 3"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uiPriority="1" w:qFormat="1"/>
    <w:lsdException w:name="Body Text Indent" w:qFormat="1"/>
    <w:lsdException w:name="Subtitle" w:qFormat="1"/>
    <w:lsdException w:name="Date" w:qFormat="1"/>
    <w:lsdException w:name="Hyperlink"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5">
    <w:name w:val="index 5"/>
    <w:basedOn w:val="a"/>
    <w:next w:val="a"/>
    <w:qFormat/>
    <w:pPr>
      <w:ind w:left="1680"/>
      <w:jc w:val="center"/>
    </w:pPr>
    <w:rPr>
      <w:rFonts w:ascii="Calibri" w:hAnsi="Calibri"/>
    </w:rPr>
  </w:style>
  <w:style w:type="paragraph" w:styleId="a3">
    <w:name w:val="Body Text"/>
    <w:basedOn w:val="a"/>
    <w:uiPriority w:val="1"/>
    <w:qFormat/>
    <w:rPr>
      <w:sz w:val="32"/>
      <w:szCs w:val="32"/>
    </w:rPr>
  </w:style>
  <w:style w:type="paragraph" w:styleId="a4">
    <w:name w:val="Body Text Indent"/>
    <w:basedOn w:val="a"/>
    <w:qFormat/>
    <w:pPr>
      <w:ind w:right="-2" w:firstLineChars="202" w:firstLine="566"/>
      <w:jc w:val="left"/>
    </w:pPr>
    <w:rPr>
      <w:sz w:val="28"/>
    </w:rPr>
  </w:style>
  <w:style w:type="paragraph" w:styleId="TOC3">
    <w:name w:val="toc 3"/>
    <w:basedOn w:val="a"/>
    <w:next w:val="a"/>
    <w:qFormat/>
    <w:pPr>
      <w:adjustRightInd w:val="0"/>
      <w:snapToGrid w:val="0"/>
      <w:spacing w:line="360" w:lineRule="auto"/>
      <w:ind w:leftChars="400" w:left="840" w:firstLineChars="200" w:firstLine="200"/>
    </w:pPr>
    <w:rPr>
      <w:rFonts w:ascii="Calibri" w:hAnsi="Calibri"/>
      <w:sz w:val="24"/>
      <w:szCs w:val="22"/>
    </w:rPr>
  </w:style>
  <w:style w:type="paragraph" w:styleId="a5">
    <w:name w:val="Plain Text"/>
    <w:basedOn w:val="a"/>
    <w:qFormat/>
    <w:pPr>
      <w:widowControl/>
      <w:spacing w:before="100" w:beforeAutospacing="1" w:after="100" w:afterAutospacing="1"/>
      <w:jc w:val="left"/>
    </w:pPr>
    <w:rPr>
      <w:rFonts w:ascii="宋体" w:hAnsi="宋体" w:cs="宋体"/>
      <w:kern w:val="0"/>
      <w:sz w:val="24"/>
    </w:rPr>
  </w:style>
  <w:style w:type="paragraph" w:styleId="a6">
    <w:name w:val="Date"/>
    <w:basedOn w:val="a"/>
    <w:next w:val="a"/>
    <w:qFormat/>
    <w:pPr>
      <w:ind w:leftChars="2500" w:left="100"/>
    </w:pPr>
  </w:style>
  <w:style w:type="paragraph" w:styleId="a7">
    <w:name w:val="Balloon Text"/>
    <w:basedOn w:val="a"/>
    <w:link w:val="a8"/>
    <w:semiHidden/>
    <w:qFormat/>
    <w:rPr>
      <w:sz w:val="18"/>
      <w:szCs w:val="18"/>
    </w:rPr>
  </w:style>
  <w:style w:type="paragraph" w:styleId="a9">
    <w:name w:val="footer"/>
    <w:basedOn w:val="a"/>
    <w:link w:val="aa"/>
    <w:uiPriority w:val="99"/>
    <w:qFormat/>
    <w:pPr>
      <w:tabs>
        <w:tab w:val="center" w:pos="4153"/>
        <w:tab w:val="right" w:pos="8306"/>
      </w:tabs>
      <w:snapToGrid w:val="0"/>
      <w:jc w:val="left"/>
    </w:pPr>
    <w:rPr>
      <w:sz w:val="18"/>
      <w:szCs w:val="18"/>
    </w:rPr>
  </w:style>
  <w:style w:type="paragraph" w:styleId="ab">
    <w:name w:val="header"/>
    <w:basedOn w:val="a"/>
    <w:link w:val="ac"/>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qFormat/>
    <w:pPr>
      <w:adjustRightInd w:val="0"/>
      <w:snapToGrid w:val="0"/>
      <w:spacing w:line="360" w:lineRule="auto"/>
      <w:ind w:firstLineChars="200" w:firstLine="200"/>
    </w:pPr>
    <w:rPr>
      <w:rFonts w:ascii="Calibri" w:hAnsi="Calibri"/>
      <w:sz w:val="24"/>
      <w:szCs w:val="22"/>
    </w:rPr>
  </w:style>
  <w:style w:type="paragraph" w:styleId="TOC2">
    <w:name w:val="toc 2"/>
    <w:basedOn w:val="a"/>
    <w:next w:val="a"/>
    <w:qFormat/>
    <w:pPr>
      <w:adjustRightInd w:val="0"/>
      <w:snapToGrid w:val="0"/>
      <w:spacing w:line="360" w:lineRule="auto"/>
      <w:ind w:leftChars="200" w:left="420" w:firstLineChars="200" w:firstLine="200"/>
    </w:pPr>
    <w:rPr>
      <w:rFonts w:ascii="Calibri" w:hAnsi="Calibri"/>
      <w:sz w:val="24"/>
      <w:szCs w:val="22"/>
    </w:rPr>
  </w:style>
  <w:style w:type="paragraph" w:styleId="ad">
    <w:name w:val="Normal (Web)"/>
    <w:basedOn w:val="a"/>
    <w:qFormat/>
    <w:pPr>
      <w:widowControl/>
      <w:spacing w:before="100" w:beforeAutospacing="1" w:after="100" w:afterAutospacing="1"/>
      <w:jc w:val="left"/>
    </w:pPr>
    <w:rPr>
      <w:rFonts w:ascii="Arial Unicode MS" w:eastAsia="Arial Unicode MS" w:hAnsi="Arial Unicode MS" w:cs="Arial Unicode MS"/>
      <w:kern w:val="0"/>
      <w:sz w:val="24"/>
    </w:rPr>
  </w:style>
  <w:style w:type="table" w:styleId="ae">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page number"/>
    <w:basedOn w:val="a0"/>
    <w:qFormat/>
  </w:style>
  <w:style w:type="character" w:styleId="af0">
    <w:name w:val="FollowedHyperlink"/>
    <w:basedOn w:val="a0"/>
    <w:qFormat/>
    <w:rPr>
      <w:color w:val="800080" w:themeColor="followedHyperlink"/>
      <w:u w:val="single"/>
    </w:rPr>
  </w:style>
  <w:style w:type="character" w:styleId="af1">
    <w:name w:val="Emphasis"/>
    <w:basedOn w:val="a0"/>
    <w:qFormat/>
    <w:rPr>
      <w:i/>
    </w:rPr>
  </w:style>
  <w:style w:type="character" w:styleId="af2">
    <w:name w:val="Hyperlink"/>
    <w:basedOn w:val="a0"/>
    <w:qFormat/>
    <w:rPr>
      <w:color w:val="0000FF"/>
      <w:u w:val="single"/>
    </w:rPr>
  </w:style>
  <w:style w:type="paragraph" w:customStyle="1" w:styleId="11">
    <w:name w:val="样式1"/>
    <w:basedOn w:val="a"/>
    <w:qFormat/>
    <w:pPr>
      <w:jc w:val="center"/>
    </w:pPr>
    <w:rPr>
      <w:rFonts w:eastAsia="方正小标宋简体"/>
      <w:b/>
      <w:sz w:val="44"/>
      <w:szCs w:val="44"/>
    </w:rPr>
  </w:style>
  <w:style w:type="paragraph" w:customStyle="1" w:styleId="21">
    <w:name w:val="样式2"/>
    <w:basedOn w:val="a"/>
    <w:qFormat/>
    <w:pPr>
      <w:jc w:val="center"/>
    </w:pPr>
    <w:rPr>
      <w:rFonts w:eastAsia="方正小标宋简体"/>
      <w:b/>
      <w:sz w:val="44"/>
      <w:szCs w:val="44"/>
    </w:rPr>
  </w:style>
  <w:style w:type="character" w:customStyle="1" w:styleId="hotelinfolistitem31">
    <w:name w:val="hotel_info_listitem31"/>
    <w:basedOn w:val="a0"/>
    <w:qFormat/>
    <w:rPr>
      <w:sz w:val="21"/>
      <w:szCs w:val="21"/>
    </w:rPr>
  </w:style>
  <w:style w:type="character" w:customStyle="1" w:styleId="ac">
    <w:name w:val="页眉 字符"/>
    <w:basedOn w:val="a0"/>
    <w:link w:val="ab"/>
    <w:qFormat/>
    <w:rPr>
      <w:rFonts w:eastAsia="宋体"/>
      <w:kern w:val="2"/>
      <w:sz w:val="18"/>
      <w:szCs w:val="18"/>
      <w:lang w:val="en-US" w:eastAsia="zh-CN" w:bidi="ar-SA"/>
    </w:rPr>
  </w:style>
  <w:style w:type="paragraph" w:customStyle="1" w:styleId="p0">
    <w:name w:val="p0"/>
    <w:basedOn w:val="a"/>
    <w:qFormat/>
    <w:pPr>
      <w:widowControl/>
    </w:pPr>
    <w:rPr>
      <w:rFonts w:ascii="Calibri" w:hAnsi="Calibri" w:cs="宋体"/>
      <w:kern w:val="0"/>
      <w:szCs w:val="21"/>
    </w:rPr>
  </w:style>
  <w:style w:type="character" w:customStyle="1" w:styleId="15">
    <w:name w:val="15"/>
    <w:basedOn w:val="a0"/>
    <w:qFormat/>
    <w:rPr>
      <w:rFonts w:ascii="Calibri" w:hAnsi="Calibri" w:hint="default"/>
      <w:color w:val="0000FF"/>
      <w:u w:val="single"/>
    </w:rPr>
  </w:style>
  <w:style w:type="paragraph" w:customStyle="1" w:styleId="CharCharCharChar">
    <w:name w:val="Char Char Char Char"/>
    <w:basedOn w:val="a"/>
    <w:qFormat/>
  </w:style>
  <w:style w:type="paragraph" w:customStyle="1" w:styleId="12">
    <w:name w:val="无间隔1"/>
    <w:qFormat/>
    <w:pPr>
      <w:widowControl w:val="0"/>
      <w:jc w:val="both"/>
    </w:pPr>
    <w:rPr>
      <w:kern w:val="2"/>
      <w:sz w:val="21"/>
      <w:szCs w:val="22"/>
    </w:rPr>
  </w:style>
  <w:style w:type="character" w:customStyle="1" w:styleId="aa">
    <w:name w:val="页脚 字符"/>
    <w:basedOn w:val="a0"/>
    <w:link w:val="a9"/>
    <w:uiPriority w:val="99"/>
    <w:qFormat/>
    <w:rPr>
      <w:kern w:val="2"/>
      <w:sz w:val="18"/>
      <w:szCs w:val="18"/>
    </w:rPr>
  </w:style>
  <w:style w:type="paragraph" w:customStyle="1" w:styleId="13">
    <w:name w:val="列出段落1"/>
    <w:basedOn w:val="a"/>
    <w:uiPriority w:val="34"/>
    <w:qFormat/>
    <w:pPr>
      <w:ind w:firstLineChars="200" w:firstLine="420"/>
    </w:pPr>
  </w:style>
  <w:style w:type="character" w:customStyle="1" w:styleId="20">
    <w:name w:val="标题 2 字符"/>
    <w:basedOn w:val="a0"/>
    <w:link w:val="2"/>
    <w:semiHidden/>
    <w:qFormat/>
    <w:rPr>
      <w:rFonts w:asciiTheme="majorHAnsi" w:eastAsiaTheme="majorEastAsia" w:hAnsiTheme="majorHAnsi" w:cstheme="majorBidi"/>
      <w:b/>
      <w:bCs/>
      <w:kern w:val="2"/>
      <w:sz w:val="32"/>
      <w:szCs w:val="32"/>
    </w:rPr>
  </w:style>
  <w:style w:type="character" w:customStyle="1" w:styleId="30">
    <w:name w:val="标题 3 字符"/>
    <w:basedOn w:val="a0"/>
    <w:link w:val="3"/>
    <w:semiHidden/>
    <w:qFormat/>
    <w:rPr>
      <w:b/>
      <w:bCs/>
      <w:kern w:val="2"/>
      <w:sz w:val="32"/>
      <w:szCs w:val="32"/>
    </w:rPr>
  </w:style>
  <w:style w:type="paragraph" w:customStyle="1" w:styleId="110">
    <w:name w:val="列出段落11"/>
    <w:basedOn w:val="a"/>
    <w:link w:val="ListParagraphChar"/>
    <w:qFormat/>
    <w:pPr>
      <w:widowControl/>
      <w:ind w:left="720"/>
      <w:contextualSpacing/>
      <w:jc w:val="left"/>
    </w:pPr>
    <w:rPr>
      <w:rFonts w:ascii="Arial" w:hAnsi="Arial"/>
      <w:kern w:val="0"/>
      <w:sz w:val="20"/>
      <w:szCs w:val="22"/>
      <w:lang w:val="en-GB" w:eastAsia="en-US"/>
    </w:rPr>
  </w:style>
  <w:style w:type="character" w:customStyle="1" w:styleId="ListParagraphChar">
    <w:name w:val="List Paragraph Char"/>
    <w:link w:val="110"/>
    <w:qFormat/>
    <w:locked/>
    <w:rPr>
      <w:rFonts w:ascii="Arial" w:hAnsi="Arial"/>
      <w:szCs w:val="22"/>
      <w:lang w:val="en-GB" w:eastAsia="en-US"/>
    </w:rPr>
  </w:style>
  <w:style w:type="paragraph" w:styleId="af3">
    <w:name w:val="List Paragraph"/>
    <w:basedOn w:val="a"/>
    <w:uiPriority w:val="34"/>
    <w:qFormat/>
    <w:pPr>
      <w:ind w:firstLineChars="200" w:firstLine="420"/>
    </w:pPr>
  </w:style>
  <w:style w:type="paragraph" w:styleId="af4">
    <w:name w:val="No Spacing"/>
    <w:qFormat/>
    <w:pPr>
      <w:widowControl w:val="0"/>
      <w:jc w:val="both"/>
    </w:pPr>
    <w:rPr>
      <w:kern w:val="2"/>
      <w:sz w:val="21"/>
      <w:szCs w:val="22"/>
    </w:rPr>
  </w:style>
  <w:style w:type="paragraph" w:customStyle="1" w:styleId="Char">
    <w:name w:val="Char"/>
    <w:basedOn w:val="a"/>
    <w:qFormat/>
    <w:pPr>
      <w:tabs>
        <w:tab w:val="left" w:pos="360"/>
      </w:tabs>
    </w:pPr>
  </w:style>
  <w:style w:type="character" w:customStyle="1" w:styleId="10">
    <w:name w:val="标题 1 字符"/>
    <w:link w:val="1"/>
    <w:qFormat/>
    <w:rPr>
      <w:b/>
      <w:bCs/>
      <w:kern w:val="44"/>
      <w:sz w:val="44"/>
      <w:szCs w:val="44"/>
    </w:rPr>
  </w:style>
  <w:style w:type="character" w:customStyle="1" w:styleId="a8">
    <w:name w:val="批注框文本 字符"/>
    <w:basedOn w:val="a0"/>
    <w:link w:val="a7"/>
    <w:semiHidden/>
    <w:qFormat/>
    <w:rPr>
      <w:kern w:val="2"/>
      <w:sz w:val="18"/>
      <w:szCs w:val="18"/>
    </w:rPr>
  </w:style>
  <w:style w:type="paragraph" w:customStyle="1" w:styleId="22">
    <w:name w:val="样式 首行缩进:  2 字符"/>
    <w:basedOn w:val="a"/>
    <w:qFormat/>
    <w:pPr>
      <w:ind w:firstLineChars="200" w:firstLine="600"/>
      <w:jc w:val="left"/>
    </w:pPr>
    <w:rPr>
      <w:rFonts w:eastAsia="仿宋_GB2312" w:cs="宋体"/>
      <w:sz w:val="30"/>
      <w:szCs w:val="20"/>
    </w:rPr>
  </w:style>
  <w:style w:type="character" w:customStyle="1" w:styleId="font31">
    <w:name w:val="font31"/>
    <w:basedOn w:val="a0"/>
    <w:qFormat/>
    <w:rPr>
      <w:rFonts w:ascii="方正书宋_GBK" w:eastAsia="方正书宋_GBK" w:hAnsi="方正书宋_GBK" w:cs="方正书宋_GBK"/>
      <w:color w:val="000000"/>
      <w:sz w:val="28"/>
      <w:szCs w:val="28"/>
      <w:u w:val="none"/>
    </w:rPr>
  </w:style>
  <w:style w:type="character" w:customStyle="1" w:styleId="font01">
    <w:name w:val="font01"/>
    <w:basedOn w:val="a0"/>
    <w:qFormat/>
    <w:rPr>
      <w:rFonts w:ascii="仿宋_GB2312" w:eastAsia="仿宋_GB2312" w:cs="仿宋_GB2312" w:hint="eastAsia"/>
      <w:color w:val="000000"/>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7618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aike.so.com/doc/130005-137319.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customShpInfo spid="_x0000_s2050" textRotate="1"/>
    <customShpInfo spid="_x0000_s1029"/>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8</Pages>
  <Words>452</Words>
  <Characters>2583</Characters>
  <Application>Microsoft Office Word</Application>
  <DocSecurity>0</DocSecurity>
  <Lines>21</Lines>
  <Paragraphs>6</Paragraphs>
  <ScaleCrop>false</ScaleCrop>
  <Company>jgjys</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关于转发公布“劳动社杯”全国技工院校教案评选</dc:title>
  <dc:creator>ye</dc:creator>
  <cp:lastModifiedBy>AutoBVT</cp:lastModifiedBy>
  <cp:revision>232</cp:revision>
  <cp:lastPrinted>2023-07-25T01:17:00Z</cp:lastPrinted>
  <dcterms:created xsi:type="dcterms:W3CDTF">2019-12-14T06:19:00Z</dcterms:created>
  <dcterms:modified xsi:type="dcterms:W3CDTF">2024-04-08T02:31:00Z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