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1778D">
      <w:pPr>
        <w:spacing w:line="223" w:lineRule="auto"/>
        <w:jc w:val="left"/>
        <w:rPr>
          <w:rFonts w:hint="eastAsia" w:ascii="黑体" w:hAnsi="黑体" w:eastAsia="黑体" w:cs="黑体"/>
          <w:spacing w:val="29"/>
          <w:szCs w:val="32"/>
        </w:rPr>
      </w:pPr>
      <w:r>
        <w:rPr>
          <w:rFonts w:hint="eastAsia" w:ascii="黑体" w:hAnsi="黑体" w:eastAsia="黑体" w:cs="黑体"/>
          <w:spacing w:val="29"/>
          <w:szCs w:val="32"/>
        </w:rPr>
        <w:t>附件2</w:t>
      </w:r>
    </w:p>
    <w:p w14:paraId="13A97DF7">
      <w:pPr>
        <w:wordWrap w:val="0"/>
        <w:spacing w:line="300" w:lineRule="exact"/>
        <w:rPr>
          <w:rFonts w:ascii="黑体" w:hAnsi="黑体" w:eastAsia="黑体" w:cs="黑体"/>
          <w:szCs w:val="32"/>
        </w:rPr>
      </w:pPr>
    </w:p>
    <w:p w14:paraId="575EBA1E">
      <w:pPr>
        <w:wordWrap w:val="0"/>
        <w:spacing w:line="600" w:lineRule="exact"/>
        <w:jc w:val="center"/>
        <w:rPr>
          <w:rFonts w:hint="eastAsia" w:ascii="小标宋" w:hAnsi="方正小标宋简体" w:eastAsia="小标宋" w:cs="方正小标宋简体"/>
          <w:sz w:val="44"/>
          <w:szCs w:val="44"/>
        </w:rPr>
      </w:pPr>
      <w:r>
        <w:rPr>
          <w:rFonts w:hint="eastAsia" w:ascii="小标宋" w:hAnsi="方正小标宋简体" w:eastAsia="小标宋" w:cs="方正小标宋简体"/>
          <w:sz w:val="44"/>
          <w:szCs w:val="44"/>
        </w:rPr>
        <w:t>江西省</w:t>
      </w:r>
      <w:bookmarkStart w:id="0" w:name="OLE_LINK6"/>
      <w:bookmarkStart w:id="1" w:name="OLE_LINK5"/>
      <w:r>
        <w:rPr>
          <w:rFonts w:hint="eastAsia" w:ascii="小标宋" w:hAnsi="方正小标宋简体" w:eastAsia="小标宋" w:cs="方正小标宋简体"/>
          <w:sz w:val="44"/>
          <w:szCs w:val="44"/>
        </w:rPr>
        <w:t>第</w:t>
      </w:r>
      <w:bookmarkEnd w:id="0"/>
      <w:bookmarkEnd w:id="1"/>
      <w:r>
        <w:rPr>
          <w:rFonts w:hint="eastAsia" w:ascii="小标宋" w:hAnsi="方正小标宋简体" w:eastAsia="小标宋" w:cs="方正小标宋简体"/>
          <w:sz w:val="44"/>
          <w:szCs w:val="44"/>
        </w:rPr>
        <w:t>三届职业技能大赛</w:t>
      </w:r>
    </w:p>
    <w:p w14:paraId="41A7A532">
      <w:pPr>
        <w:wordWrap w:val="0"/>
        <w:spacing w:line="600" w:lineRule="exact"/>
        <w:jc w:val="center"/>
        <w:rPr>
          <w:rFonts w:hint="eastAsia" w:ascii="小标宋" w:hAnsi="方正小标宋简体" w:eastAsia="小标宋" w:cs="方正小标宋简体"/>
          <w:sz w:val="44"/>
          <w:szCs w:val="44"/>
        </w:rPr>
      </w:pPr>
      <w:r>
        <w:rPr>
          <w:rFonts w:hint="eastAsia" w:ascii="小标宋" w:hAnsi="方正小标宋简体" w:eastAsia="小标宋" w:cs="方正小标宋简体"/>
          <w:sz w:val="44"/>
          <w:szCs w:val="44"/>
        </w:rPr>
        <w:t>各代表团联络方式</w:t>
      </w:r>
    </w:p>
    <w:p w14:paraId="469FC399">
      <w:pPr>
        <w:wordWrap w:val="0"/>
        <w:spacing w:line="300" w:lineRule="exact"/>
        <w:jc w:val="center"/>
        <w:rPr>
          <w:rFonts w:hint="eastAsia" w:ascii="小标宋" w:hAnsi="方正小标宋简体" w:eastAsia="小标宋" w:cs="方正小标宋简体"/>
          <w:sz w:val="44"/>
          <w:szCs w:val="44"/>
        </w:rPr>
      </w:pP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3650"/>
        <w:gridCol w:w="1972"/>
        <w:gridCol w:w="2217"/>
      </w:tblGrid>
      <w:tr w14:paraId="117E9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29A21">
            <w:pPr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B423A">
            <w:pPr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lang w:bidi="ar"/>
              </w:rPr>
              <w:t>单  位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D685A">
            <w:pPr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5CD8D">
            <w:pPr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lang w:bidi="ar"/>
              </w:rPr>
              <w:t>联系电话</w:t>
            </w:r>
          </w:p>
        </w:tc>
      </w:tr>
      <w:tr w14:paraId="633E7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74A37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6C3D2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南昌市代表团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27FFA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代欢欢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E93BB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13576987606</w:t>
            </w:r>
          </w:p>
        </w:tc>
      </w:tr>
      <w:tr w14:paraId="649AF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0EF91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736F6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九江市代表团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D6238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张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　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军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29C20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13767264312</w:t>
            </w:r>
          </w:p>
        </w:tc>
      </w:tr>
      <w:tr w14:paraId="23D89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90D4E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684B6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景德镇市代表团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057E4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付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　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麟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F01A1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18979872936</w:t>
            </w:r>
          </w:p>
        </w:tc>
      </w:tr>
      <w:tr w14:paraId="608A1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E4843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AAC8F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萍乡市代表团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F136E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胡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　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蔚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C0B24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19907991009</w:t>
            </w:r>
          </w:p>
        </w:tc>
      </w:tr>
      <w:tr w14:paraId="69B8B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547D5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9CB8F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新余市代表团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F5805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刘思琪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65043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15979887709</w:t>
            </w:r>
          </w:p>
        </w:tc>
      </w:tr>
      <w:tr w14:paraId="7F1C9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B695F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12FE7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鹰潭市代表团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795F5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裴嘉欣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63B4E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18970159640</w:t>
            </w:r>
          </w:p>
        </w:tc>
      </w:tr>
      <w:tr w14:paraId="5A512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B33A4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C907D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赣州市代表团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EA4F4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万夏璐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C10D8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15970865055</w:t>
            </w:r>
          </w:p>
        </w:tc>
      </w:tr>
      <w:tr w14:paraId="41344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B7883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F96C0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宜春市代表团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FB624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李一繁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F4B85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18172972361</w:t>
            </w:r>
          </w:p>
        </w:tc>
      </w:tr>
      <w:tr w14:paraId="54A07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A6F6B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8E646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上饶市代表团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72A10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汤埂超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79205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18779386083</w:t>
            </w:r>
          </w:p>
        </w:tc>
      </w:tr>
      <w:tr w14:paraId="345D5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76CA2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C291A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吉安市代表团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6B2F7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徐韫端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0CBEF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13970699599</w:t>
            </w:r>
          </w:p>
        </w:tc>
      </w:tr>
      <w:tr w14:paraId="6E11F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1E674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3A216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抚州市代表团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DD988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周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　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婷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F7319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13879499583</w:t>
            </w:r>
          </w:p>
        </w:tc>
      </w:tr>
      <w:tr w14:paraId="44372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1E092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2A862">
            <w:pPr>
              <w:pStyle w:val="5"/>
              <w:widowControl/>
              <w:shd w:val="clear" w:color="auto" w:fill="FFFFFF"/>
              <w:spacing w:line="400" w:lineRule="exact"/>
              <w:jc w:val="center"/>
              <w:rPr>
                <w:rFonts w:hint="default" w:cs="宋体"/>
                <w:highlight w:val="yellow"/>
                <w:lang w:bidi="ar"/>
              </w:rPr>
            </w:pPr>
            <w:r>
              <w:rPr>
                <w:shd w:val="clear" w:color="auto" w:fill="FFFFFF"/>
              </w:rPr>
              <w:t>赣江新区代表团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78FF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z w:val="24"/>
                <w:highlight w:val="yellow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24"/>
                <w:lang w:bidi="ar"/>
              </w:rPr>
              <w:t>陈</w:t>
            </w:r>
            <w:r>
              <w:rPr>
                <w:rFonts w:ascii="宋体" w:hAnsi="宋体" w:cs="宋体"/>
                <w:snapToGrid w:val="0"/>
                <w:kern w:val="0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lang w:bidi="ar"/>
              </w:rPr>
              <w:t>练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D9D89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z w:val="24"/>
                <w:highlight w:val="yellow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24"/>
                <w:lang w:bidi="ar"/>
              </w:rPr>
              <w:t>18970030298</w:t>
            </w:r>
          </w:p>
        </w:tc>
      </w:tr>
      <w:tr w14:paraId="17878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1D83B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868A6">
            <w:pPr>
              <w:spacing w:line="400" w:lineRule="exact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pacing w:val="-5"/>
                <w:sz w:val="24"/>
              </w:rPr>
              <w:t>中央驻赣单位代表团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7611D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邹丽萍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59D12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13870831559</w:t>
            </w:r>
          </w:p>
        </w:tc>
      </w:tr>
      <w:tr w14:paraId="08E70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28B29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63889">
            <w:pPr>
              <w:spacing w:line="400" w:lineRule="exact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pacing w:val="-5"/>
                <w:sz w:val="24"/>
              </w:rPr>
              <w:t>省属企业代表团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1FBB1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程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　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 xml:space="preserve">丽 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84596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13507004152</w:t>
            </w:r>
          </w:p>
        </w:tc>
      </w:tr>
      <w:tr w14:paraId="215AF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CE45E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2EACD">
            <w:pPr>
              <w:spacing w:line="400" w:lineRule="exact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pacing w:val="-5"/>
                <w:sz w:val="24"/>
              </w:rPr>
              <w:t>省属高等院校代表团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36167">
            <w:pPr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张</w:t>
            </w:r>
            <w:r>
              <w:rPr>
                <w:rFonts w:ascii="宋体" w:hAnsi="宋体" w:cs="宋体"/>
                <w:sz w:val="24"/>
                <w:lang w:bidi="ar"/>
              </w:rPr>
              <w:t>　</w:t>
            </w:r>
            <w:r>
              <w:rPr>
                <w:rFonts w:hint="eastAsia" w:ascii="宋体" w:hAnsi="宋体" w:cs="宋体"/>
                <w:sz w:val="24"/>
                <w:lang w:bidi="ar"/>
              </w:rPr>
              <w:t>琰</w:t>
            </w:r>
          </w:p>
          <w:p w14:paraId="344D42D7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翁泽颖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143BE">
            <w:pPr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18379139502</w:t>
            </w:r>
          </w:p>
          <w:p w14:paraId="1AC4155E">
            <w:pPr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15170486390</w:t>
            </w:r>
          </w:p>
        </w:tc>
      </w:tr>
      <w:tr w14:paraId="12318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F61DA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535EB">
            <w:pPr>
              <w:spacing w:line="400" w:lineRule="exact"/>
              <w:jc w:val="center"/>
              <w:rPr>
                <w:rFonts w:ascii="宋体" w:hAnsi="宋体" w:cs="宋体"/>
                <w:spacing w:val="-5"/>
                <w:sz w:val="24"/>
              </w:rPr>
            </w:pPr>
            <w:r>
              <w:rPr>
                <w:rFonts w:hint="eastAsia" w:ascii="宋体" w:hAnsi="宋体" w:cs="宋体"/>
                <w:spacing w:val="-5"/>
                <w:sz w:val="24"/>
              </w:rPr>
              <w:t>省属技工院校代表团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2BB8E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吴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　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杨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CA814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15879061846</w:t>
            </w:r>
          </w:p>
        </w:tc>
      </w:tr>
      <w:tr w14:paraId="26C98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B3100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5AD06">
            <w:pPr>
              <w:spacing w:line="400" w:lineRule="exact"/>
              <w:jc w:val="center"/>
              <w:rPr>
                <w:rFonts w:ascii="宋体" w:hAnsi="宋体" w:cs="宋体"/>
                <w:spacing w:val="-5"/>
                <w:sz w:val="24"/>
              </w:rPr>
            </w:pPr>
            <w:r>
              <w:rPr>
                <w:rFonts w:hint="eastAsia" w:ascii="宋体" w:hAnsi="宋体" w:cs="宋体"/>
                <w:spacing w:val="-5"/>
                <w:sz w:val="24"/>
              </w:rPr>
              <w:t>深圳市代表团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7194B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凌文浩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E029F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13928418387</w:t>
            </w:r>
          </w:p>
        </w:tc>
      </w:tr>
      <w:tr w14:paraId="3CE01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68D49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3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8F4C9">
            <w:pPr>
              <w:spacing w:line="400" w:lineRule="exact"/>
              <w:jc w:val="center"/>
              <w:rPr>
                <w:rFonts w:ascii="宋体" w:hAnsi="宋体" w:cs="宋体"/>
                <w:spacing w:val="-5"/>
                <w:sz w:val="24"/>
              </w:rPr>
            </w:pPr>
            <w:r>
              <w:rPr>
                <w:rFonts w:hint="eastAsia" w:ascii="宋体" w:hAnsi="宋体" w:cs="宋体"/>
                <w:spacing w:val="-5"/>
                <w:sz w:val="24"/>
              </w:rPr>
              <w:t>克州市代表团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05966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曹仁运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E0B03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18094995992</w:t>
            </w:r>
          </w:p>
        </w:tc>
      </w:tr>
    </w:tbl>
    <w:p w14:paraId="3A1F8072">
      <w:pPr>
        <w:tabs>
          <w:tab w:val="left" w:pos="8791"/>
        </w:tabs>
        <w:ind w:right="53" w:rightChars="17"/>
        <w:rPr>
          <w:rFonts w:ascii="仿宋_GB2312" w:hAnsi="仿宋_GB2312" w:eastAsia="仿宋_GB2312" w:cs="仿宋_GB2312"/>
          <w:szCs w:val="32"/>
        </w:rPr>
      </w:pPr>
    </w:p>
    <w:p w14:paraId="0A15C15E">
      <w:bookmarkStart w:id="2" w:name="_GoBack"/>
      <w:bookmarkEnd w:id="2"/>
    </w:p>
    <w:sectPr>
      <w:footerReference r:id="rId3" w:type="default"/>
      <w:footerReference r:id="rId4" w:type="even"/>
      <w:pgSz w:w="11906" w:h="16838"/>
      <w:pgMar w:top="2098" w:right="1474" w:bottom="1985" w:left="1588" w:header="851" w:footer="1332" w:gutter="0"/>
      <w:cols w:space="720" w:num="1"/>
      <w:docGrid w:type="linesAndChars" w:linePitch="579" w:charSpace="-84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6" wne:mask="1"/>
    <wne:keymap wne:kcmPrimary="065A">
      <wne:fci wne:fciName="PasteFormat" wne:swArg="0000"/>
    </wne:keymap>
    <wne:keymap wne:kcmPrimary="0343" wne:mask="1"/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BEDA4">
    <w:pPr>
      <w:pStyle w:val="4"/>
      <w:tabs>
        <w:tab w:val="left" w:pos="7314"/>
        <w:tab w:val="left" w:pos="7710"/>
        <w:tab w:val="right" w:pos="8844"/>
      </w:tabs>
      <w:jc w:val="right"/>
      <w:rPr>
        <w:rFonts w:ascii="宋体" w:hAnsi="宋体"/>
        <w:color w:val="000000"/>
        <w:sz w:val="28"/>
        <w:szCs w:val="28"/>
      </w:rPr>
    </w:pPr>
    <w:r>
      <w:rPr>
        <w:rFonts w:hint="eastAsia" w:ascii="宋体" w:hAnsi="宋体"/>
        <w:color w:val="000000"/>
        <w:sz w:val="28"/>
        <w:szCs w:val="28"/>
      </w:rPr>
      <w:t xml:space="preserve">— </w:t>
    </w:r>
    <w:r>
      <w:rPr>
        <w:rFonts w:ascii="宋体" w:hAnsi="宋体"/>
        <w:color w:val="000000"/>
        <w:sz w:val="28"/>
        <w:szCs w:val="28"/>
      </w:rPr>
      <w:fldChar w:fldCharType="begin"/>
    </w:r>
    <w:r>
      <w:rPr>
        <w:rFonts w:ascii="宋体" w:hAnsi="宋体"/>
        <w:color w:val="000000"/>
        <w:sz w:val="28"/>
        <w:szCs w:val="28"/>
      </w:rPr>
      <w:instrText xml:space="preserve">PAGE   \* MERGEFORMAT</w:instrText>
    </w:r>
    <w:r>
      <w:rPr>
        <w:rFonts w:ascii="宋体" w:hAnsi="宋体"/>
        <w:color w:val="000000"/>
        <w:sz w:val="28"/>
        <w:szCs w:val="28"/>
      </w:rPr>
      <w:fldChar w:fldCharType="separate"/>
    </w:r>
    <w:r>
      <w:rPr>
        <w:rFonts w:ascii="宋体" w:hAnsi="宋体"/>
        <w:color w:val="000000"/>
        <w:sz w:val="28"/>
        <w:szCs w:val="28"/>
        <w:lang w:val="zh-CN"/>
      </w:rPr>
      <w:t>1</w:t>
    </w:r>
    <w:r>
      <w:rPr>
        <w:rFonts w:ascii="宋体" w:hAnsi="宋体"/>
        <w:color w:val="000000"/>
        <w:sz w:val="28"/>
        <w:szCs w:val="28"/>
      </w:rPr>
      <w:fldChar w:fldCharType="end"/>
    </w:r>
    <w:r>
      <w:rPr>
        <w:rFonts w:hint="eastAsia" w:ascii="宋体" w:hAnsi="宋体"/>
        <w:color w:val="000000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12676">
    <w:pPr>
      <w:pStyle w:val="4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6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76A6"/>
    <w:rsid w:val="1B0A1B2D"/>
    <w:rsid w:val="3AC8077D"/>
    <w:rsid w:val="456D6663"/>
    <w:rsid w:val="49BC3EA7"/>
    <w:rsid w:val="4DDF703D"/>
    <w:rsid w:val="682656FE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microsoft.com/office/2006/relationships/keyMapCustomizations" Target="customizations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2026-09-10T09:20:33Z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