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C4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2FBF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高级研修班课程表</w:t>
      </w:r>
    </w:p>
    <w:p w14:paraId="49C13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  <w:lang w:val="en-US" w:eastAsia="zh-CN"/>
        </w:rPr>
        <w:t>心血管疾病全周期数字化随访体系构建与实践</w:t>
      </w:r>
    </w:p>
    <w:tbl>
      <w:tblPr>
        <w:tblStyle w:val="4"/>
        <w:tblpPr w:leftFromText="180" w:rightFromText="180" w:vertAnchor="text" w:horzAnchor="page" w:tblpX="1206" w:tblpY="366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617"/>
        <w:gridCol w:w="3867"/>
        <w:gridCol w:w="2964"/>
      </w:tblGrid>
      <w:tr w14:paraId="045DA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00" w:type="dxa"/>
            <w:vAlign w:val="center"/>
          </w:tcPr>
          <w:p w14:paraId="36E60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17" w:type="dxa"/>
            <w:vAlign w:val="center"/>
          </w:tcPr>
          <w:p w14:paraId="5A5A3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867" w:type="dxa"/>
            <w:vAlign w:val="center"/>
          </w:tcPr>
          <w:p w14:paraId="51399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/活动内容</w:t>
            </w:r>
          </w:p>
        </w:tc>
        <w:tc>
          <w:tcPr>
            <w:tcW w:w="2964" w:type="dxa"/>
            <w:vAlign w:val="center"/>
          </w:tcPr>
          <w:p w14:paraId="6ACB6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授课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师资</w:t>
            </w:r>
          </w:p>
        </w:tc>
      </w:tr>
      <w:tr w14:paraId="22B6A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200" w:type="dxa"/>
            <w:vAlign w:val="center"/>
          </w:tcPr>
          <w:p w14:paraId="23AFF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7月20日</w:t>
            </w:r>
          </w:p>
          <w:p w14:paraId="651D6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（周一）</w:t>
            </w:r>
          </w:p>
        </w:tc>
        <w:tc>
          <w:tcPr>
            <w:tcW w:w="1617" w:type="dxa"/>
            <w:vAlign w:val="center"/>
          </w:tcPr>
          <w:p w14:paraId="2EC97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14:00-16:30</w:t>
            </w:r>
          </w:p>
        </w:tc>
        <w:tc>
          <w:tcPr>
            <w:tcW w:w="3867" w:type="dxa"/>
            <w:vAlign w:val="center"/>
          </w:tcPr>
          <w:p w14:paraId="7EA29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学员报到</w:t>
            </w:r>
          </w:p>
        </w:tc>
        <w:tc>
          <w:tcPr>
            <w:tcW w:w="2964" w:type="dxa"/>
            <w:vAlign w:val="center"/>
          </w:tcPr>
          <w:p w14:paraId="5C26B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哈医大二院心内科</w:t>
            </w:r>
          </w:p>
        </w:tc>
      </w:tr>
      <w:tr w14:paraId="6D8C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0" w:type="dxa"/>
            <w:vMerge w:val="restart"/>
            <w:vAlign w:val="center"/>
          </w:tcPr>
          <w:p w14:paraId="29DB8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7月21日</w:t>
            </w:r>
          </w:p>
          <w:p w14:paraId="66211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（周二）</w:t>
            </w:r>
          </w:p>
        </w:tc>
        <w:tc>
          <w:tcPr>
            <w:tcW w:w="1617" w:type="dxa"/>
            <w:vAlign w:val="center"/>
          </w:tcPr>
          <w:p w14:paraId="76629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8:30-8:50</w:t>
            </w:r>
          </w:p>
        </w:tc>
        <w:tc>
          <w:tcPr>
            <w:tcW w:w="3867" w:type="dxa"/>
            <w:vAlign w:val="center"/>
          </w:tcPr>
          <w:p w14:paraId="34658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开班仪式</w:t>
            </w:r>
          </w:p>
        </w:tc>
        <w:tc>
          <w:tcPr>
            <w:tcW w:w="2964" w:type="dxa"/>
            <w:vAlign w:val="center"/>
          </w:tcPr>
          <w:p w14:paraId="0D2A5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高学琴</w:t>
            </w:r>
          </w:p>
          <w:p w14:paraId="2E1E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哈医大二院护理部</w:t>
            </w:r>
          </w:p>
        </w:tc>
      </w:tr>
      <w:tr w14:paraId="00585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0" w:type="dxa"/>
            <w:vMerge w:val="continue"/>
            <w:vAlign w:val="center"/>
          </w:tcPr>
          <w:p w14:paraId="73BF9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 w14:paraId="05070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8:50-9:20</w:t>
            </w:r>
          </w:p>
        </w:tc>
        <w:tc>
          <w:tcPr>
            <w:tcW w:w="3867" w:type="dxa"/>
            <w:vAlign w:val="center"/>
          </w:tcPr>
          <w:p w14:paraId="45B20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人工智能与心脏康复</w:t>
            </w:r>
          </w:p>
        </w:tc>
        <w:tc>
          <w:tcPr>
            <w:tcW w:w="2964" w:type="dxa"/>
            <w:vAlign w:val="center"/>
          </w:tcPr>
          <w:p w14:paraId="7E9F3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吴健</w:t>
            </w:r>
          </w:p>
          <w:p w14:paraId="15A20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哈医大二院心脏康复中心</w:t>
            </w:r>
          </w:p>
        </w:tc>
      </w:tr>
      <w:tr w14:paraId="060A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0" w:type="dxa"/>
            <w:vMerge w:val="continue"/>
            <w:vAlign w:val="center"/>
          </w:tcPr>
          <w:p w14:paraId="5F95F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 w14:paraId="3F081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9:20-9:50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700AB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基于专科视角的系统化心血管疾病随访管理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EFA1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赵振娟</w:t>
            </w:r>
          </w:p>
          <w:p w14:paraId="19D71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哈医大二院心内科</w:t>
            </w:r>
          </w:p>
        </w:tc>
      </w:tr>
      <w:tr w14:paraId="15B0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0" w:type="dxa"/>
            <w:vMerge w:val="continue"/>
            <w:vAlign w:val="center"/>
          </w:tcPr>
          <w:p w14:paraId="7ED1A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 w14:paraId="23797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9:50-10:35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4EB8F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介入术后规范化随访与管理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684A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张海红</w:t>
            </w:r>
          </w:p>
          <w:p w14:paraId="4226A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哈医大二院心内科</w:t>
            </w:r>
          </w:p>
        </w:tc>
      </w:tr>
      <w:tr w14:paraId="7CC44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0" w:type="dxa"/>
            <w:vMerge w:val="continue"/>
            <w:vAlign w:val="center"/>
          </w:tcPr>
          <w:p w14:paraId="6EA67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7" w:type="dxa"/>
            <w:vAlign w:val="center"/>
          </w:tcPr>
          <w:p w14:paraId="02A77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10:35-11:20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287AFC2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随访数据及临床终点质量保障策略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161E1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于奚</w:t>
            </w:r>
          </w:p>
          <w:p w14:paraId="1D265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哈医大二院心内科</w:t>
            </w:r>
          </w:p>
        </w:tc>
      </w:tr>
      <w:tr w14:paraId="6D25C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0" w:type="dxa"/>
            <w:vMerge w:val="continue"/>
            <w:vAlign w:val="center"/>
          </w:tcPr>
          <w:p w14:paraId="01EAB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7" w:type="dxa"/>
            <w:vAlign w:val="center"/>
          </w:tcPr>
          <w:p w14:paraId="0A2FB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5362B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从病历到云端：</w:t>
            </w:r>
          </w:p>
          <w:p w14:paraId="33BC6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--随访中心数字化平台全流程操作体验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16BC0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张海红/于奚</w:t>
            </w:r>
          </w:p>
          <w:p w14:paraId="2227F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哈医大二院心内科</w:t>
            </w:r>
          </w:p>
        </w:tc>
      </w:tr>
      <w:tr w14:paraId="120A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0" w:type="dxa"/>
            <w:vMerge w:val="restart"/>
            <w:vAlign w:val="center"/>
          </w:tcPr>
          <w:p w14:paraId="730FB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7月22日</w:t>
            </w:r>
          </w:p>
          <w:p w14:paraId="7DA22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（周三）</w:t>
            </w:r>
          </w:p>
        </w:tc>
        <w:tc>
          <w:tcPr>
            <w:tcW w:w="1617" w:type="dxa"/>
            <w:shd w:val="clear" w:color="auto" w:fill="FFFFFF"/>
            <w:vAlign w:val="center"/>
          </w:tcPr>
          <w:p w14:paraId="039AE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08:30-9:15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495ED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心衰容量超负荷的识别与干预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2523B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李丽丽</w:t>
            </w:r>
          </w:p>
          <w:p w14:paraId="39A4F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哈医大二院心内科病房</w:t>
            </w:r>
          </w:p>
        </w:tc>
      </w:tr>
      <w:tr w14:paraId="246A5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0" w:type="dxa"/>
            <w:vMerge w:val="continue"/>
            <w:vAlign w:val="center"/>
          </w:tcPr>
          <w:p w14:paraId="6CD90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17" w:type="dxa"/>
            <w:shd w:val="clear" w:color="auto" w:fill="FFFFFF"/>
            <w:vAlign w:val="center"/>
          </w:tcPr>
          <w:p w14:paraId="17776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9:15-10:00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40FE5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基于大数据的心血管风险预测模型构建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4687F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王旖旎</w:t>
            </w:r>
          </w:p>
          <w:p w14:paraId="2553E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哈医大二院国际医疗中心</w:t>
            </w:r>
          </w:p>
        </w:tc>
      </w:tr>
      <w:tr w14:paraId="162D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0" w:type="dxa"/>
            <w:vMerge w:val="continue"/>
            <w:vAlign w:val="center"/>
          </w:tcPr>
          <w:p w14:paraId="511B7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17" w:type="dxa"/>
            <w:shd w:val="clear" w:color="auto" w:fill="FFFFFF"/>
            <w:vAlign w:val="center"/>
          </w:tcPr>
          <w:p w14:paraId="4E13D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10:00-10:45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2E535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胸痛患者-从“急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救”到“全流程管理”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3971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周珊</w:t>
            </w:r>
          </w:p>
          <w:p w14:paraId="503A5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哈医大二院心内科</w:t>
            </w:r>
          </w:p>
        </w:tc>
      </w:tr>
      <w:tr w14:paraId="7E0C6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0" w:type="dxa"/>
            <w:vMerge w:val="continue"/>
            <w:vAlign w:val="center"/>
          </w:tcPr>
          <w:p w14:paraId="7CC01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17" w:type="dxa"/>
            <w:shd w:val="clear" w:color="auto" w:fill="FFFFFF"/>
            <w:vAlign w:val="center"/>
          </w:tcPr>
          <w:p w14:paraId="7FB85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10:45-11:30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03EB8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智慧化心脏康复建设经验分享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43F3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吴孝军</w:t>
            </w:r>
          </w:p>
          <w:p w14:paraId="69AE9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哈医大二院心脏康复中心</w:t>
            </w:r>
          </w:p>
        </w:tc>
      </w:tr>
      <w:tr w14:paraId="7802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0" w:type="dxa"/>
            <w:vMerge w:val="continue"/>
            <w:vAlign w:val="center"/>
          </w:tcPr>
          <w:p w14:paraId="07E3D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shd w:val="clear" w:color="auto" w:fill="FFFFFF"/>
            <w:vAlign w:val="center"/>
          </w:tcPr>
          <w:p w14:paraId="42D9D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60746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心康复·真感受：</w:t>
            </w:r>
          </w:p>
          <w:p w14:paraId="5496B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---心脏康复中心‘评估—训练—居家—随访’体验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2C327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吴孝军/刘国杰</w:t>
            </w:r>
          </w:p>
          <w:p w14:paraId="12109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哈医大二院心脏康复中心</w:t>
            </w:r>
          </w:p>
        </w:tc>
      </w:tr>
      <w:tr w14:paraId="4F67C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200" w:type="dxa"/>
            <w:vMerge w:val="restart"/>
            <w:vAlign w:val="center"/>
          </w:tcPr>
          <w:p w14:paraId="28218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7月23日</w:t>
            </w:r>
          </w:p>
          <w:p w14:paraId="77340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（周四）</w:t>
            </w:r>
          </w:p>
          <w:p w14:paraId="47851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 w14:paraId="2570B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658C1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圆桌复盘：</w:t>
            </w:r>
          </w:p>
          <w:p w14:paraId="42DE4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--急性心梗全流程数字化桌面推演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35D7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赵振娟/刘国杰/马国娣</w:t>
            </w:r>
          </w:p>
        </w:tc>
      </w:tr>
      <w:tr w14:paraId="2404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200" w:type="dxa"/>
            <w:vMerge w:val="continue"/>
            <w:vAlign w:val="center"/>
          </w:tcPr>
          <w:p w14:paraId="7A08E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14:paraId="4F24C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584EE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观摩：</w:t>
            </w:r>
          </w:p>
          <w:p w14:paraId="79D11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心脏重症监护信息管理系统的构建与应用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EA3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马国娣</w:t>
            </w:r>
          </w:p>
          <w:p w14:paraId="79663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哈医大二院心内科CCU</w:t>
            </w:r>
          </w:p>
        </w:tc>
      </w:tr>
      <w:tr w14:paraId="297E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200" w:type="dxa"/>
            <w:vMerge w:val="restart"/>
            <w:vAlign w:val="center"/>
          </w:tcPr>
          <w:p w14:paraId="728FE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7月24日</w:t>
            </w:r>
          </w:p>
          <w:p w14:paraId="2B4DD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（周五）</w:t>
            </w:r>
          </w:p>
        </w:tc>
        <w:tc>
          <w:tcPr>
            <w:tcW w:w="1617" w:type="dxa"/>
            <w:vAlign w:val="center"/>
          </w:tcPr>
          <w:p w14:paraId="1A9B8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67" w:type="dxa"/>
            <w:vAlign w:val="center"/>
          </w:tcPr>
          <w:p w14:paraId="24658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专题研讨:</w:t>
            </w:r>
          </w:p>
          <w:p w14:paraId="1EB20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--数字化随访实践中的难点问题</w:t>
            </w:r>
          </w:p>
        </w:tc>
        <w:tc>
          <w:tcPr>
            <w:tcW w:w="2964" w:type="dxa"/>
            <w:vAlign w:val="center"/>
          </w:tcPr>
          <w:p w14:paraId="5F3FE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张海红/于奚/赵振娟</w:t>
            </w:r>
          </w:p>
        </w:tc>
      </w:tr>
      <w:tr w14:paraId="2F29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200" w:type="dxa"/>
            <w:vMerge w:val="continue"/>
            <w:vAlign w:val="center"/>
          </w:tcPr>
          <w:p w14:paraId="06487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 w14:paraId="64184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4085A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--学员小组汇报</w:t>
            </w:r>
          </w:p>
          <w:p w14:paraId="41F3E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--满意度测评</w:t>
            </w:r>
          </w:p>
          <w:p w14:paraId="3F07F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--结业仪式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66C38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高学琴</w:t>
            </w:r>
          </w:p>
          <w:p w14:paraId="62885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哈医大二院护理部</w:t>
            </w:r>
          </w:p>
        </w:tc>
      </w:tr>
      <w:tr w14:paraId="30CB2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00" w:type="dxa"/>
            <w:vMerge w:val="continue"/>
            <w:vAlign w:val="center"/>
          </w:tcPr>
          <w:p w14:paraId="73B29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7" w:type="dxa"/>
            <w:vAlign w:val="center"/>
          </w:tcPr>
          <w:p w14:paraId="787ED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～</w:t>
            </w:r>
          </w:p>
        </w:tc>
        <w:tc>
          <w:tcPr>
            <w:tcW w:w="6831" w:type="dxa"/>
            <w:gridSpan w:val="2"/>
            <w:vAlign w:val="center"/>
          </w:tcPr>
          <w:p w14:paraId="18B9A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返程</w:t>
            </w:r>
          </w:p>
        </w:tc>
      </w:tr>
      <w:tr w14:paraId="3C18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8" w:type="dxa"/>
            <w:gridSpan w:val="4"/>
            <w:vAlign w:val="center"/>
          </w:tcPr>
          <w:p w14:paraId="68B48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备注：如有变化，具体以实际上课师资及时间为准</w:t>
            </w:r>
          </w:p>
        </w:tc>
      </w:tr>
    </w:tbl>
    <w:p w14:paraId="78A931AD">
      <w:pPr>
        <w:rPr>
          <w:rFonts w:hint="eastAsia"/>
          <w:lang w:val="en-US" w:eastAsia="zh-CN"/>
        </w:rPr>
      </w:pPr>
    </w:p>
    <w:p w14:paraId="1C570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  <w:t>注：培训地点---第八住院心内科四楼示教室</w:t>
      </w:r>
    </w:p>
    <w:p w14:paraId="60724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sz w:val="24"/>
          <w:szCs w:val="24"/>
          <w:vertAlign w:val="baseline"/>
          <w:lang w:val="en-US" w:eastAsia="zh-CN"/>
        </w:rPr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D434A8-8D3C-4E3E-BB58-50E75EEBD2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815EE9F-DBC8-4DEB-AFCD-73748A569A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136E59F-42BE-4F65-BCAE-5C8CAA19023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95E61C7-7485-4FE9-8071-A876C002B1A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2063662"/>
    <w:rsid w:val="03D33F30"/>
    <w:rsid w:val="042E69E2"/>
    <w:rsid w:val="05C44038"/>
    <w:rsid w:val="06624721"/>
    <w:rsid w:val="06640499"/>
    <w:rsid w:val="068C3E93"/>
    <w:rsid w:val="07092619"/>
    <w:rsid w:val="07794418"/>
    <w:rsid w:val="0A161583"/>
    <w:rsid w:val="0E2A5F4B"/>
    <w:rsid w:val="0EAE1EBD"/>
    <w:rsid w:val="0F121605"/>
    <w:rsid w:val="0F69412D"/>
    <w:rsid w:val="102B2027"/>
    <w:rsid w:val="108E70E4"/>
    <w:rsid w:val="123553DF"/>
    <w:rsid w:val="125E4936"/>
    <w:rsid w:val="12844F0A"/>
    <w:rsid w:val="12C549B5"/>
    <w:rsid w:val="131E7C21"/>
    <w:rsid w:val="145F4995"/>
    <w:rsid w:val="14C111AC"/>
    <w:rsid w:val="15711284"/>
    <w:rsid w:val="15744470"/>
    <w:rsid w:val="16644590"/>
    <w:rsid w:val="167E5244"/>
    <w:rsid w:val="175F3BFB"/>
    <w:rsid w:val="177D28D9"/>
    <w:rsid w:val="178D1819"/>
    <w:rsid w:val="17CF005E"/>
    <w:rsid w:val="18756DA5"/>
    <w:rsid w:val="18B06B2C"/>
    <w:rsid w:val="190A1707"/>
    <w:rsid w:val="194749EE"/>
    <w:rsid w:val="19A40F43"/>
    <w:rsid w:val="1A8011C2"/>
    <w:rsid w:val="1A8268CC"/>
    <w:rsid w:val="1B9700D8"/>
    <w:rsid w:val="1BDB6CBF"/>
    <w:rsid w:val="1CB57848"/>
    <w:rsid w:val="1DBF4A13"/>
    <w:rsid w:val="1DD60DAC"/>
    <w:rsid w:val="1DF43493"/>
    <w:rsid w:val="1DFA52F9"/>
    <w:rsid w:val="20280331"/>
    <w:rsid w:val="20861683"/>
    <w:rsid w:val="21242A53"/>
    <w:rsid w:val="21445848"/>
    <w:rsid w:val="21B65D8A"/>
    <w:rsid w:val="22585C50"/>
    <w:rsid w:val="228D26CE"/>
    <w:rsid w:val="23631BF5"/>
    <w:rsid w:val="25F0544D"/>
    <w:rsid w:val="26887D7C"/>
    <w:rsid w:val="28C50E13"/>
    <w:rsid w:val="2A31206D"/>
    <w:rsid w:val="2B22254D"/>
    <w:rsid w:val="2B381D70"/>
    <w:rsid w:val="2B836D64"/>
    <w:rsid w:val="2B980A61"/>
    <w:rsid w:val="2C3806EC"/>
    <w:rsid w:val="2C724C1E"/>
    <w:rsid w:val="2D34101E"/>
    <w:rsid w:val="2D401D7D"/>
    <w:rsid w:val="2E4A53DE"/>
    <w:rsid w:val="2E5A7C8B"/>
    <w:rsid w:val="2FAA3E44"/>
    <w:rsid w:val="30E107B4"/>
    <w:rsid w:val="31015ED4"/>
    <w:rsid w:val="312B1A2F"/>
    <w:rsid w:val="31DD5420"/>
    <w:rsid w:val="33383B04"/>
    <w:rsid w:val="335A6B93"/>
    <w:rsid w:val="33A914A0"/>
    <w:rsid w:val="33F56B06"/>
    <w:rsid w:val="36037DA4"/>
    <w:rsid w:val="37064428"/>
    <w:rsid w:val="37297BEE"/>
    <w:rsid w:val="38123949"/>
    <w:rsid w:val="38401466"/>
    <w:rsid w:val="38E057F5"/>
    <w:rsid w:val="38FB03A4"/>
    <w:rsid w:val="39987E7E"/>
    <w:rsid w:val="3A2504EE"/>
    <w:rsid w:val="3A667F7C"/>
    <w:rsid w:val="3A79643B"/>
    <w:rsid w:val="3B7A3CDF"/>
    <w:rsid w:val="3BB429F2"/>
    <w:rsid w:val="3BD9537A"/>
    <w:rsid w:val="3CD04CB1"/>
    <w:rsid w:val="3CF9735D"/>
    <w:rsid w:val="3D567FA2"/>
    <w:rsid w:val="3E484052"/>
    <w:rsid w:val="40041DC9"/>
    <w:rsid w:val="402D5DC0"/>
    <w:rsid w:val="40BC08F6"/>
    <w:rsid w:val="40CF23D7"/>
    <w:rsid w:val="4185603C"/>
    <w:rsid w:val="427A6373"/>
    <w:rsid w:val="42AA77F2"/>
    <w:rsid w:val="42B72E00"/>
    <w:rsid w:val="44AC3552"/>
    <w:rsid w:val="455F7AA2"/>
    <w:rsid w:val="45CB49F3"/>
    <w:rsid w:val="47DD0483"/>
    <w:rsid w:val="494D658F"/>
    <w:rsid w:val="497E13FB"/>
    <w:rsid w:val="4A1947CF"/>
    <w:rsid w:val="4AD54A8E"/>
    <w:rsid w:val="4B0B04B0"/>
    <w:rsid w:val="4BC6087B"/>
    <w:rsid w:val="4D1A0E7E"/>
    <w:rsid w:val="4E077249"/>
    <w:rsid w:val="4E2A2ED9"/>
    <w:rsid w:val="4FE52182"/>
    <w:rsid w:val="505E4CC8"/>
    <w:rsid w:val="50BB5ADE"/>
    <w:rsid w:val="525A1D1D"/>
    <w:rsid w:val="54302D35"/>
    <w:rsid w:val="546C5152"/>
    <w:rsid w:val="55831706"/>
    <w:rsid w:val="575B6C94"/>
    <w:rsid w:val="587753D7"/>
    <w:rsid w:val="59586497"/>
    <w:rsid w:val="5AF2412D"/>
    <w:rsid w:val="5AF9150E"/>
    <w:rsid w:val="5BBF0B6F"/>
    <w:rsid w:val="5BC84357"/>
    <w:rsid w:val="5C545A2F"/>
    <w:rsid w:val="5E310869"/>
    <w:rsid w:val="5ED87B48"/>
    <w:rsid w:val="5F7B424A"/>
    <w:rsid w:val="5FCF2C68"/>
    <w:rsid w:val="5FF46D36"/>
    <w:rsid w:val="607255FB"/>
    <w:rsid w:val="61D27B22"/>
    <w:rsid w:val="622A170C"/>
    <w:rsid w:val="630E06AB"/>
    <w:rsid w:val="63230568"/>
    <w:rsid w:val="643028DD"/>
    <w:rsid w:val="64DE058B"/>
    <w:rsid w:val="659119BB"/>
    <w:rsid w:val="65A610A9"/>
    <w:rsid w:val="6606102C"/>
    <w:rsid w:val="671B7875"/>
    <w:rsid w:val="68921DB9"/>
    <w:rsid w:val="696E145E"/>
    <w:rsid w:val="699A79C4"/>
    <w:rsid w:val="6A2E78BF"/>
    <w:rsid w:val="6A3D4EA2"/>
    <w:rsid w:val="6AA47B81"/>
    <w:rsid w:val="6BA260FD"/>
    <w:rsid w:val="6C7C0DB6"/>
    <w:rsid w:val="6D2531FB"/>
    <w:rsid w:val="6E0F500C"/>
    <w:rsid w:val="6EA32411"/>
    <w:rsid w:val="6F0D4271"/>
    <w:rsid w:val="6F885CC3"/>
    <w:rsid w:val="6FD131C7"/>
    <w:rsid w:val="6FDD7DBD"/>
    <w:rsid w:val="709020CD"/>
    <w:rsid w:val="70BD199D"/>
    <w:rsid w:val="70C40F7D"/>
    <w:rsid w:val="715E6CDC"/>
    <w:rsid w:val="72167F76"/>
    <w:rsid w:val="72623E6B"/>
    <w:rsid w:val="72943802"/>
    <w:rsid w:val="72EB511F"/>
    <w:rsid w:val="73107E04"/>
    <w:rsid w:val="73552881"/>
    <w:rsid w:val="754F62C4"/>
    <w:rsid w:val="75B93A51"/>
    <w:rsid w:val="75E033DC"/>
    <w:rsid w:val="760F67F7"/>
    <w:rsid w:val="76C837E8"/>
    <w:rsid w:val="77BFA8BD"/>
    <w:rsid w:val="77CE623E"/>
    <w:rsid w:val="781C3AEB"/>
    <w:rsid w:val="7872231A"/>
    <w:rsid w:val="79FF4DD4"/>
    <w:rsid w:val="7A1D43FA"/>
    <w:rsid w:val="7A756E44"/>
    <w:rsid w:val="7B073F40"/>
    <w:rsid w:val="7B665C3A"/>
    <w:rsid w:val="7B8F3F36"/>
    <w:rsid w:val="7B93351B"/>
    <w:rsid w:val="7BBD6A93"/>
    <w:rsid w:val="7BC77B74"/>
    <w:rsid w:val="7C8F58AE"/>
    <w:rsid w:val="7D4278A5"/>
    <w:rsid w:val="7D9677FD"/>
    <w:rsid w:val="7EAC26D6"/>
    <w:rsid w:val="7F1F1AE3"/>
    <w:rsid w:val="7F8F61BD"/>
    <w:rsid w:val="7FDFD17B"/>
    <w:rsid w:val="7FF65B26"/>
    <w:rsid w:val="BFFB8BB9"/>
    <w:rsid w:val="DFAF2DA4"/>
    <w:rsid w:val="DFEE3E8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761</Characters>
  <Lines>0</Lines>
  <Paragraphs>0</Paragraphs>
  <TotalTime>78</TotalTime>
  <ScaleCrop>false</ScaleCrop>
  <LinksUpToDate>false</LinksUpToDate>
  <CharactersWithSpaces>762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振娟</cp:lastModifiedBy>
  <dcterms:modified xsi:type="dcterms:W3CDTF">2026-06-01T06:31:54Z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eyJoZGlkIjoiMWVmYTgyZjRiOWZhNmIxNDJhYWQ0Y2ViNjczOTExMGMiLCJ1c2VySWQiOiIyMzk2NjQxNDIifQ==</vt:lpwstr>
  </property>
  <property fmtid="{D5CDD505-2E9C-101B-9397-08002B2CF9AE}" pid="4" name="ICV">
    <vt:lpwstr>4E50F740892E4054AEA219085D905642_12</vt:lpwstr>
  </property>
</Properties>
</file>