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Symbol" w:hAnsi="Symbol" w:eastAsia="黑体" w:cs="黑体"/>
          <w:spacing w:val="-6"/>
          <w:sz w:val="32"/>
          <w:szCs w:val="32"/>
          <w:lang w:val="en-US" w:eastAsia="zh-CN"/>
        </w:rPr>
      </w:pPr>
      <w:r>
        <w:rPr>
          <w:rFonts w:hint="eastAsia" w:ascii="Symbol" w:hAnsi="Symbol" w:eastAsia="黑体" w:cs="黑体"/>
          <w:spacing w:val="-6"/>
          <w:sz w:val="32"/>
          <w:szCs w:val="32"/>
          <w:lang w:val="en-US" w:eastAsia="zh-CN"/>
        </w:rPr>
        <w:t>附件16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eastAsia" w:ascii="Symbol" w:hAnsi="Symbol" w:eastAsia="方正小标宋_GBK" w:cs="方正小标宋_GBK"/>
          <w:spacing w:val="-11"/>
          <w:sz w:val="44"/>
          <w:szCs w:val="44"/>
          <w:lang w:val="en-US" w:eastAsia="zh-CN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</w:pPr>
      <w:r>
        <w:rPr>
          <w:rFonts w:hint="eastAsia" w:ascii="Symbol" w:hAnsi="Symbol" w:eastAsia="方正小标宋_GBK" w:cs="方正小标宋_GBK"/>
          <w:spacing w:val="0"/>
          <w:sz w:val="44"/>
          <w:szCs w:val="44"/>
          <w:lang w:val="en-US" w:eastAsia="zh-CN"/>
        </w:rPr>
        <w:t>广州市劳动能力鉴定委员会关于</w:t>
      </w:r>
      <w:r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  <w:t>马建军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</w:pPr>
      <w:r>
        <w:rPr>
          <w:rFonts w:hint="default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  <w:t>初次鉴定（确认）结论书送达</w:t>
      </w:r>
      <w:r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  <w:t>北京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</w:pPr>
      <w:r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  <w:t>南乔建筑工程有限公司的公告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 w:val="0"/>
        <w:adjustRightInd/>
        <w:snapToGrid/>
        <w:spacing w:line="440" w:lineRule="exact"/>
        <w:ind w:firstLine="560" w:firstLineChars="200"/>
        <w:jc w:val="center"/>
        <w:textAlignment w:val="auto"/>
        <w:rPr>
          <w:rFonts w:hint="eastAsia" w:ascii="Symbol" w:hAnsi="Symbol" w:eastAsia="仿宋" w:cs="仿宋"/>
          <w:sz w:val="28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北京南乔建筑工程有限公司：</w:t>
      </w:r>
    </w:p>
    <w:p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Symbol" w:hAnsi="Symbol" w:eastAsia="仿宋_GB2312" w:cs="Times New Roman"/>
          <w:color w:val="FF0000"/>
          <w:spacing w:val="0"/>
          <w:sz w:val="32"/>
          <w:szCs w:val="32"/>
          <w:highlight w:val="none"/>
          <w:lang w:val="en-US" w:eastAsia="zh-CN"/>
        </w:rPr>
      </w:pP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我委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依法受理马建军提出的鉴定（确认）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  <w:t>业务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申请，并按规定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对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马建军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进行劳动能力鉴定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（确认），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作出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“编号：〔2026〕37653号”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  <w:t>《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初次鉴定（确认）结论书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  <w:t>》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。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因无法通过直接送达或邮寄送达方式向你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  <w:t>方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送达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" w:eastAsia="zh-CN"/>
        </w:rPr>
        <w:t>劳动能力鉴定结论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，现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将马建军鉴定（确认）结论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公告送达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如下。</w:t>
      </w:r>
      <w:r>
        <w:rPr>
          <w:rFonts w:hint="eastAsia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本公告在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广州市人力资源和社会保障局网站公告，你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eastAsia="zh-CN"/>
        </w:rPr>
        <w:t>方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可到广州市越秀区梅东路28号广州市政务服务中心人力资源和社会保障分中心1楼</w:t>
      </w:r>
      <w:r>
        <w:rPr>
          <w:rFonts w:hint="eastAsia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5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号窗</w:t>
      </w:r>
      <w:r>
        <w:rPr>
          <w:rFonts w:hint="eastAsia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领取本鉴定结论书（联系电话：020-12345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）</w:t>
      </w:r>
      <w:r>
        <w:rPr>
          <w:rFonts w:hint="eastAsia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；如在公告期内领取的，以领取之日为送达日期，逾期未领取的，自发出公告之日起经过30日即视为送达。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被鉴定人：马建军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身份证号：412825********8219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用人单位：北京南乔建筑工程有限公司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发生工伤或被诊断、鉴定为职业病的时间：2025年7月28日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工伤认定部位或诊断：右踇趾骨骨折。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根据《劳动能力鉴定 职工工伤与职业病致残等级》国家标准，经鉴定，劳动功能障碍等级为拾级。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根据《劳动能力鉴定 职工工伤与职业病致残等级》国家标准和《广东省工伤保险条例》第十七条第三款，经鉴定，生活自理障碍等级为未达级。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根据《工伤保险条例》《广东省工伤保险条例》和《广东省职工外伤、职业病医疗终结鉴定标准》，确认停工留薪期2025年07月28日至2025年10月27日。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工伤职工及其近亲属或用人单位对本结论书中“劳动功能障碍等级”“生活自理障碍等级”不服的，一是可以自收到本结论书之日起15日内向本委员会申请复查；对复查鉴定不服的，可以自收到复查鉴定结论之日起15日内向广东省劳动能力鉴定委员会申请再次鉴定；二是可以自收到本结论书之日起15日内向广东省劳动能力鉴定委员会申请再次鉴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1920" w:firstLineChars="600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4160" w:leftChars="1300" w:firstLine="640" w:firstLineChars="200"/>
        <w:jc w:val="center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3840" w:firstLineChars="1200"/>
        <w:jc w:val="both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  <w:t>广州市劳动能力鉴定委员会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4160" w:leftChars="1300" w:firstLine="640" w:firstLineChars="200"/>
        <w:jc w:val="both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  <w:t>202</w:t>
      </w: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6</w:t>
      </w:r>
      <w:r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  <w:t>年</w:t>
      </w:r>
      <w:r>
        <w:rPr>
          <w:rFonts w:hint="default" w:ascii="Symbol" w:hAnsi="Symbol" w:eastAsia="仿宋_GB2312" w:cs="Times New Roman"/>
          <w:spacing w:val="0"/>
          <w:sz w:val="32"/>
          <w:szCs w:val="32"/>
          <w:lang w:eastAsia="zh-CN"/>
        </w:rPr>
        <w:t>5</w:t>
      </w:r>
      <w:r>
        <w:rPr>
          <w:rFonts w:hint="default" w:ascii="仿宋_GB2312" w:hAnsi="仿宋_GB2312" w:eastAsia="仿宋_GB2312" w:cs="Times New Roman"/>
          <w:spacing w:val="0"/>
          <w:sz w:val="32"/>
          <w:szCs w:val="32"/>
          <w:lang w:val="en-US" w:eastAsia="zh-CN"/>
        </w:rPr>
        <w:t>月</w:t>
      </w:r>
      <w:r>
        <w:rPr>
          <w:rFonts w:hint="eastAsia" w:ascii="仿宋_GB2312" w:hAnsi="仿宋_GB2312" w:cs="Times New Roman"/>
          <w:spacing w:val="0"/>
          <w:sz w:val="32"/>
          <w:szCs w:val="32"/>
          <w:lang w:eastAsia="zh-CN"/>
        </w:rPr>
        <w:t>22日</w:t>
      </w:r>
    </w:p>
    <w:p>
      <w:bookmarkStart w:id="0" w:name="_GoBack"/>
      <w:bookmarkEnd w:id="0"/>
    </w:p>
    <w:sectPr>
      <w:footerReference r:id="rId3" w:type="default"/>
      <w:pgSz w:w="11906" w:h="16838"/>
      <w:pgMar w:top="2154" w:right="1474" w:bottom="1474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71D24C8"/>
    <w:rsid w:val="00D67D16"/>
    <w:rsid w:val="044760AE"/>
    <w:rsid w:val="06C22452"/>
    <w:rsid w:val="07EA36E4"/>
    <w:rsid w:val="091B34E0"/>
    <w:rsid w:val="0A282D38"/>
    <w:rsid w:val="0A66148A"/>
    <w:rsid w:val="0CCC4224"/>
    <w:rsid w:val="0F36510D"/>
    <w:rsid w:val="0F68531F"/>
    <w:rsid w:val="12BC152A"/>
    <w:rsid w:val="14C32A77"/>
    <w:rsid w:val="15387838"/>
    <w:rsid w:val="17E55FD2"/>
    <w:rsid w:val="18847E98"/>
    <w:rsid w:val="1A9D1702"/>
    <w:rsid w:val="1AF70619"/>
    <w:rsid w:val="1D337361"/>
    <w:rsid w:val="1E3A65A8"/>
    <w:rsid w:val="1F632ABF"/>
    <w:rsid w:val="271D24C8"/>
    <w:rsid w:val="29C570C1"/>
    <w:rsid w:val="2BC01DEC"/>
    <w:rsid w:val="2C894CAD"/>
    <w:rsid w:val="3CC53444"/>
    <w:rsid w:val="411B5F80"/>
    <w:rsid w:val="456F6251"/>
    <w:rsid w:val="459862FD"/>
    <w:rsid w:val="47B777E2"/>
    <w:rsid w:val="4BA417F0"/>
    <w:rsid w:val="55533A94"/>
    <w:rsid w:val="56210BAE"/>
    <w:rsid w:val="56293729"/>
    <w:rsid w:val="56F72E02"/>
    <w:rsid w:val="570042E5"/>
    <w:rsid w:val="57FA332E"/>
    <w:rsid w:val="5C1E7448"/>
    <w:rsid w:val="5D221C3B"/>
    <w:rsid w:val="5D750E4E"/>
    <w:rsid w:val="5E5D3506"/>
    <w:rsid w:val="5EE52353"/>
    <w:rsid w:val="5F36575F"/>
    <w:rsid w:val="606A68C1"/>
    <w:rsid w:val="6348271D"/>
    <w:rsid w:val="6557692B"/>
    <w:rsid w:val="67CA4E46"/>
    <w:rsid w:val="687E176B"/>
    <w:rsid w:val="689A2A1B"/>
    <w:rsid w:val="6AB72400"/>
    <w:rsid w:val="6ADB7A1A"/>
    <w:rsid w:val="725420DE"/>
    <w:rsid w:val="725D748B"/>
    <w:rsid w:val="753D3094"/>
    <w:rsid w:val="758C6E9A"/>
    <w:rsid w:val="7BA72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仿宋_GB2312" w:cs="Times New Roman"/>
      <w:kern w:val="2"/>
      <w:sz w:val="32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9"/>
    <w:pPr>
      <w:keepNext/>
      <w:keepLines/>
      <w:spacing w:before="260" w:beforeAutospacing="0" w:after="260" w:afterAutospacing="0" w:line="413" w:lineRule="auto"/>
      <w:outlineLvl w:val="1"/>
    </w:pPr>
    <w:rPr>
      <w:rFonts w:ascii="Arial" w:hAnsi="Arial" w:eastAsia="黑体" w:cs="黑体"/>
      <w:b/>
      <w:sz w:val="32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Office_11.8.2.10321_F1E327BC-269C-435d-A152-05C5408002CA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2026-05-22T08:31:00Z</dcterms:created>
  <dc:creator>Administrator</dc:creator>
  <cp:lastModifiedBy>Administrator</cp:lastModifiedBy>
  <dcterms:modified xsi:type="dcterms:W3CDTF">2026-05-22T08:55:21Z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2052-11.8.2.10321</vt:lpwstr>
  </property>
</Properties>
</file>