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B94" w:rsidRDefault="00856C9E">
      <w:pPr>
        <w:rPr>
          <w:rFonts w:ascii="黑体" w:eastAsia="黑体" w:hAnsi="黑体" w:cs="黑体"/>
          <w:sz w:val="28"/>
          <w:szCs w:val="36"/>
        </w:rPr>
      </w:pPr>
      <w:r>
        <w:rPr>
          <w:rFonts w:ascii="黑体" w:eastAsia="黑体" w:hAnsi="黑体" w:cs="黑体" w:hint="eastAsia"/>
          <w:sz w:val="28"/>
          <w:szCs w:val="36"/>
        </w:rPr>
        <w:t>附件</w:t>
      </w:r>
    </w:p>
    <w:p w:rsidR="00A46B94" w:rsidRDefault="00A46B94">
      <w:pPr>
        <w:rPr>
          <w:rFonts w:ascii="黑体" w:eastAsia="黑体" w:hAnsi="黑体" w:cs="黑体"/>
          <w:sz w:val="28"/>
          <w:szCs w:val="36"/>
        </w:rPr>
      </w:pPr>
    </w:p>
    <w:tbl>
      <w:tblPr>
        <w:tblW w:w="8658" w:type="dxa"/>
        <w:jc w:val="center"/>
        <w:tblLook w:val="04A0"/>
      </w:tblPr>
      <w:tblGrid>
        <w:gridCol w:w="576"/>
        <w:gridCol w:w="1199"/>
        <w:gridCol w:w="3991"/>
        <w:gridCol w:w="2892"/>
      </w:tblGrid>
      <w:tr w:rsidR="00A46B94">
        <w:trPr>
          <w:trHeight w:val="1160"/>
          <w:jc w:val="center"/>
        </w:trPr>
        <w:tc>
          <w:tcPr>
            <w:tcW w:w="8658" w:type="dxa"/>
            <w:gridSpan w:val="4"/>
            <w:tcBorders>
              <w:top w:val="nil"/>
              <w:left w:val="nil"/>
              <w:bottom w:val="single" w:sz="4" w:space="0" w:color="auto"/>
              <w:right w:val="nil"/>
            </w:tcBorders>
            <w:shd w:val="clear" w:color="auto" w:fill="auto"/>
            <w:vAlign w:val="center"/>
          </w:tcPr>
          <w:p w:rsidR="00A46B94" w:rsidRDefault="00856C9E">
            <w:pPr>
              <w:widowControl/>
              <w:jc w:val="center"/>
              <w:textAlignment w:val="center"/>
              <w:rPr>
                <w:rFonts w:ascii="楷体" w:eastAsia="楷体" w:hAnsi="楷体" w:cs="楷体"/>
                <w:b/>
                <w:bCs/>
                <w:color w:val="000000"/>
                <w:sz w:val="36"/>
                <w:szCs w:val="36"/>
              </w:rPr>
            </w:pPr>
            <w:r>
              <w:rPr>
                <w:rFonts w:ascii="方正小标宋简体" w:eastAsia="方正小标宋简体" w:hAnsi="方正小标宋简体" w:cs="方正小标宋简体" w:hint="eastAsia"/>
                <w:color w:val="000000"/>
                <w:kern w:val="0"/>
                <w:sz w:val="44"/>
                <w:szCs w:val="44"/>
                <w:lang/>
              </w:rPr>
              <w:t>大赛拟晋级项目名单</w:t>
            </w:r>
          </w:p>
        </w:tc>
      </w:tr>
      <w:tr w:rsidR="00A46B94">
        <w:trPr>
          <w:trHeight w:val="480"/>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lang/>
              </w:rPr>
              <w:t>序号</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lang/>
              </w:rPr>
              <w:t>组别</w:t>
            </w:r>
          </w:p>
        </w:tc>
        <w:tc>
          <w:tcPr>
            <w:tcW w:w="3991"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lang/>
              </w:rPr>
              <w:t>项目名称</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lang/>
              </w:rPr>
              <w:t>赛道</w:t>
            </w:r>
          </w:p>
        </w:tc>
      </w:tr>
      <w:tr w:rsidR="00A46B94">
        <w:trPr>
          <w:trHeight w:val="660"/>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冶金工业过程高温熔体成分在线检测装备研制与应用</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城镇埋地燃气管线施工破坏声振感知防控技术与装备</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面向脊柱微创手术的一体化智能机器人系统研发与应用探索</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auto"/>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w:t>
            </w:r>
          </w:p>
        </w:tc>
        <w:tc>
          <w:tcPr>
            <w:tcW w:w="1199" w:type="dxa"/>
            <w:tcBorders>
              <w:top w:val="single" w:sz="4" w:space="0" w:color="auto"/>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auto"/>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低空经济</w:t>
            </w:r>
            <w:r>
              <w:rPr>
                <w:rFonts w:ascii="仿宋_GB2312" w:eastAsia="仿宋_GB2312" w:hAnsi="仿宋_GB2312" w:cs="仿宋_GB2312" w:hint="eastAsia"/>
                <w:color w:val="000000"/>
                <w:kern w:val="0"/>
                <w:sz w:val="24"/>
                <w:szCs w:val="24"/>
                <w:lang/>
              </w:rPr>
              <w:t>Evtol</w:t>
            </w:r>
            <w:r>
              <w:rPr>
                <w:rFonts w:ascii="仿宋_GB2312" w:eastAsia="仿宋_GB2312" w:hAnsi="仿宋_GB2312" w:cs="仿宋_GB2312" w:hint="eastAsia"/>
                <w:color w:val="000000"/>
                <w:kern w:val="0"/>
                <w:sz w:val="24"/>
                <w:szCs w:val="24"/>
                <w:lang/>
              </w:rPr>
              <w:t>技术研发及产业化运营</w:t>
            </w:r>
          </w:p>
        </w:tc>
        <w:tc>
          <w:tcPr>
            <w:tcW w:w="2892" w:type="dxa"/>
            <w:tcBorders>
              <w:top w:val="single" w:sz="4" w:space="0" w:color="auto"/>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铠甲力盾</w:t>
            </w:r>
            <w:r>
              <w:rPr>
                <w:rFonts w:ascii="仿宋_GB2312" w:eastAsia="仿宋_GB2312" w:hAnsi="仿宋_GB2312" w:cs="仿宋_GB2312" w:hint="eastAsia"/>
                <w:color w:val="000000"/>
                <w:kern w:val="0"/>
                <w:sz w:val="24"/>
                <w:szCs w:val="24"/>
                <w:lang/>
              </w:rPr>
              <w:t>--</w:t>
            </w:r>
            <w:r>
              <w:rPr>
                <w:rFonts w:ascii="仿宋_GB2312" w:eastAsia="仿宋_GB2312" w:hAnsi="仿宋_GB2312" w:cs="仿宋_GB2312" w:hint="eastAsia"/>
                <w:color w:val="000000"/>
                <w:kern w:val="0"/>
                <w:sz w:val="24"/>
                <w:szCs w:val="24"/>
                <w:lang/>
              </w:rPr>
              <w:t>国之重器先进发动机热防护涂层技术破壁者</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高效率高精度智能选区激光清洗技术与装备</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基于智能控制的石英砂多机协同提纯产线</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大气温室气体柱总量及垂直廓线高精度高分辨率激光外差光谱地基遥测系统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多动力源水陆两栖特种车动力系统控制技术研究及产业化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基于高阶</w:t>
            </w:r>
            <w:r>
              <w:rPr>
                <w:rFonts w:ascii="仿宋_GB2312" w:eastAsia="仿宋_GB2312" w:hAnsi="仿宋_GB2312" w:cs="仿宋_GB2312" w:hint="eastAsia"/>
                <w:color w:val="000000"/>
                <w:kern w:val="0"/>
                <w:sz w:val="24"/>
                <w:szCs w:val="24"/>
                <w:lang/>
              </w:rPr>
              <w:t>TDI</w:t>
            </w:r>
            <w:r>
              <w:rPr>
                <w:rFonts w:ascii="仿宋_GB2312" w:eastAsia="仿宋_GB2312" w:hAnsi="仿宋_GB2312" w:cs="仿宋_GB2312" w:hint="eastAsia"/>
                <w:color w:val="000000"/>
                <w:kern w:val="0"/>
                <w:sz w:val="24"/>
                <w:szCs w:val="24"/>
                <w:lang/>
              </w:rPr>
              <w:t>的超高速成像系统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北斗地眼——矿山沉陷空天地井协同预警平台</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其他行业</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中心城区悬吊式站隧一体化大型地下综合枢纽工程关键技术</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其他行业</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交互安全的软体手臂研发与应用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其他行业</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盾构卫士</w:t>
            </w:r>
            <w:r>
              <w:rPr>
                <w:rFonts w:ascii="仿宋_GB2312" w:eastAsia="仿宋_GB2312" w:hAnsi="仿宋_GB2312" w:cs="仿宋_GB2312" w:hint="eastAsia"/>
                <w:color w:val="000000"/>
                <w:kern w:val="0"/>
                <w:sz w:val="24"/>
                <w:szCs w:val="24"/>
                <w:lang/>
              </w:rPr>
              <w:t>-</w:t>
            </w:r>
            <w:r>
              <w:rPr>
                <w:rFonts w:ascii="仿宋_GB2312" w:eastAsia="仿宋_GB2312" w:hAnsi="仿宋_GB2312" w:cs="仿宋_GB2312" w:hint="eastAsia"/>
                <w:color w:val="000000"/>
                <w:kern w:val="0"/>
                <w:sz w:val="24"/>
                <w:szCs w:val="24"/>
                <w:lang/>
              </w:rPr>
              <w:t>地铁隧道穿越既有结构物风险智能评估预警系统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其他行业</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矿用巷道智能导航巡检无人机</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其他行业</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lastRenderedPageBreak/>
              <w:t>16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融合深度学习的淮河流域高分辨率土壤水分同化研究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其他行业</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w:t>
            </w:r>
            <w:r>
              <w:rPr>
                <w:rFonts w:ascii="仿宋_GB2312" w:eastAsia="仿宋_GB2312" w:hAnsi="仿宋_GB2312" w:cs="仿宋_GB2312" w:hint="eastAsia"/>
                <w:color w:val="000000"/>
                <w:kern w:val="0"/>
                <w:sz w:val="24"/>
                <w:szCs w:val="24"/>
                <w:lang/>
              </w:rPr>
              <w:t>SMTD</w:t>
            </w:r>
            <w:r>
              <w:rPr>
                <w:rFonts w:ascii="仿宋_GB2312" w:eastAsia="仿宋_GB2312" w:hAnsi="仿宋_GB2312" w:cs="仿宋_GB2312" w:hint="eastAsia"/>
                <w:color w:val="000000"/>
                <w:kern w:val="0"/>
                <w:sz w:val="24"/>
                <w:szCs w:val="24"/>
                <w:lang/>
              </w:rPr>
              <w:t>智能纳米凝胶的类风湿性关节炎精准治疗革新方案</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PCOS</w:t>
            </w:r>
            <w:r>
              <w:rPr>
                <w:rFonts w:ascii="仿宋_GB2312" w:eastAsia="仿宋_GB2312" w:hAnsi="仿宋_GB2312" w:cs="仿宋_GB2312" w:hint="eastAsia"/>
                <w:color w:val="000000"/>
                <w:kern w:val="0"/>
                <w:sz w:val="24"/>
                <w:szCs w:val="24"/>
                <w:lang/>
              </w:rPr>
              <w:t>生殖障碍非介入式新型</w:t>
            </w:r>
            <w:r>
              <w:rPr>
                <w:rFonts w:ascii="仿宋_GB2312" w:eastAsia="仿宋_GB2312" w:hAnsi="仿宋_GB2312" w:cs="仿宋_GB2312" w:hint="eastAsia"/>
                <w:color w:val="000000"/>
                <w:kern w:val="0"/>
                <w:sz w:val="24"/>
                <w:szCs w:val="24"/>
                <w:lang/>
              </w:rPr>
              <w:t>TCM</w:t>
            </w:r>
            <w:r>
              <w:rPr>
                <w:rFonts w:ascii="仿宋_GB2312" w:eastAsia="仿宋_GB2312" w:hAnsi="仿宋_GB2312" w:cs="仿宋_GB2312" w:hint="eastAsia"/>
                <w:color w:val="000000"/>
                <w:kern w:val="0"/>
                <w:sz w:val="24"/>
                <w:szCs w:val="24"/>
                <w:lang/>
              </w:rPr>
              <w:t>产业化研发应用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NK</w:t>
            </w:r>
            <w:r>
              <w:rPr>
                <w:rFonts w:ascii="仿宋_GB2312" w:eastAsia="仿宋_GB2312" w:hAnsi="仿宋_GB2312" w:cs="仿宋_GB2312" w:hint="eastAsia"/>
                <w:color w:val="000000"/>
                <w:kern w:val="0"/>
                <w:sz w:val="24"/>
                <w:szCs w:val="24"/>
                <w:lang/>
              </w:rPr>
              <w:t>细胞防治癌前病变的技术研究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用于压力性损伤防治的阵列支撑</w:t>
            </w:r>
            <w:r>
              <w:rPr>
                <w:rFonts w:ascii="仿宋_GB2312" w:eastAsia="仿宋_GB2312" w:hAnsi="仿宋_GB2312" w:cs="仿宋_GB2312" w:hint="eastAsia"/>
                <w:color w:val="000000"/>
                <w:kern w:val="0"/>
                <w:sz w:val="24"/>
                <w:szCs w:val="24"/>
                <w:lang/>
              </w:rPr>
              <w:t>3D</w:t>
            </w:r>
            <w:r>
              <w:rPr>
                <w:rFonts w:ascii="仿宋_GB2312" w:eastAsia="仿宋_GB2312" w:hAnsi="仿宋_GB2312" w:cs="仿宋_GB2312" w:hint="eastAsia"/>
                <w:color w:val="000000"/>
                <w:kern w:val="0"/>
                <w:sz w:val="24"/>
                <w:szCs w:val="24"/>
                <w:lang/>
              </w:rPr>
              <w:t>一体编织缓冲材料</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荧光纳米材料的体外诊断开发和应用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全自动微流控基因检测分析系统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用于肝癌治疗的新型磁性温敏型栓塞剂</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复杂性髋关节疾病精准关节置换原创基础理论和技术体系的建立</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智能精准靶向纳米荧光探针的生物检测研发与产业化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DNA</w:t>
            </w:r>
            <w:r>
              <w:rPr>
                <w:rFonts w:ascii="仿宋_GB2312" w:eastAsia="仿宋_GB2312" w:hAnsi="仿宋_GB2312" w:cs="仿宋_GB2312" w:hint="eastAsia"/>
                <w:color w:val="000000"/>
                <w:kern w:val="0"/>
                <w:sz w:val="24"/>
                <w:szCs w:val="24"/>
                <w:lang/>
              </w:rPr>
              <w:t>自动测序国产核心试剂的研发和产业化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代谢增强型</w:t>
            </w:r>
            <w:r>
              <w:rPr>
                <w:rFonts w:ascii="仿宋_GB2312" w:eastAsia="仿宋_GB2312" w:hAnsi="仿宋_GB2312" w:cs="仿宋_GB2312" w:hint="eastAsia"/>
                <w:color w:val="000000"/>
                <w:kern w:val="0"/>
                <w:sz w:val="24"/>
                <w:szCs w:val="24"/>
                <w:lang/>
              </w:rPr>
              <w:t>CAR-T</w:t>
            </w:r>
            <w:r>
              <w:rPr>
                <w:rFonts w:ascii="仿宋_GB2312" w:eastAsia="仿宋_GB2312" w:hAnsi="仿宋_GB2312" w:cs="仿宋_GB2312" w:hint="eastAsia"/>
                <w:color w:val="000000"/>
                <w:kern w:val="0"/>
                <w:sz w:val="24"/>
                <w:szCs w:val="24"/>
                <w:lang/>
              </w:rPr>
              <w:t>细胞治疗肿瘤的减毒增效策略和转化应用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老药替格瑞洛通过靶向细菌脂质合成增强多粘菌素</w:t>
            </w:r>
            <w:r>
              <w:rPr>
                <w:rFonts w:ascii="仿宋_GB2312" w:eastAsia="仿宋_GB2312" w:hAnsi="仿宋_GB2312" w:cs="仿宋_GB2312" w:hint="eastAsia"/>
                <w:color w:val="000000"/>
                <w:kern w:val="0"/>
                <w:sz w:val="24"/>
                <w:szCs w:val="24"/>
                <w:lang/>
              </w:rPr>
              <w:t>E</w:t>
            </w:r>
            <w:r>
              <w:rPr>
                <w:rFonts w:ascii="仿宋_GB2312" w:eastAsia="仿宋_GB2312" w:hAnsi="仿宋_GB2312" w:cs="仿宋_GB2312" w:hint="eastAsia"/>
                <w:color w:val="000000"/>
                <w:kern w:val="0"/>
                <w:sz w:val="24"/>
                <w:szCs w:val="24"/>
                <w:lang/>
              </w:rPr>
              <w:t>抗菌活性的新用途及其机制研究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29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肾小球滤过功能动态监测的</w:t>
            </w:r>
            <w:r>
              <w:rPr>
                <w:rFonts w:ascii="仿宋_GB2312" w:eastAsia="仿宋_GB2312" w:hAnsi="仿宋_GB2312" w:cs="仿宋_GB2312" w:hint="eastAsia"/>
                <w:color w:val="000000"/>
                <w:kern w:val="0"/>
                <w:sz w:val="24"/>
                <w:szCs w:val="24"/>
                <w:lang/>
              </w:rPr>
              <w:t>NIR-II</w:t>
            </w:r>
            <w:r>
              <w:rPr>
                <w:rFonts w:ascii="仿宋_GB2312" w:eastAsia="仿宋_GB2312" w:hAnsi="仿宋_GB2312" w:cs="仿宋_GB2312" w:hint="eastAsia"/>
                <w:color w:val="000000"/>
                <w:kern w:val="0"/>
                <w:sz w:val="24"/>
                <w:szCs w:val="24"/>
                <w:lang/>
              </w:rPr>
              <w:t>荧光探针的研发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本草精粹——国际领先植物萃取技术</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小麦气传真菌病害监测设备研发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精准营养坚果关键技术研发及产业化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三色荧光编码智能多联检系统及其农业检测产业化应用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木糖醇绿色生物合成技术</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多尺度遥感协同的耕地质量动态监测与精准管理技术应用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lastRenderedPageBreak/>
              <w:t>36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面向健康饮食的低盐调控与营养品质提升关键技术研发与应用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耐极端环境无机</w:t>
            </w:r>
            <w:r>
              <w:rPr>
                <w:rFonts w:ascii="仿宋_GB2312" w:eastAsia="仿宋_GB2312" w:hAnsi="仿宋_GB2312" w:cs="仿宋_GB2312" w:hint="eastAsia"/>
                <w:color w:val="000000"/>
                <w:kern w:val="0"/>
                <w:sz w:val="24"/>
                <w:szCs w:val="24"/>
                <w:lang/>
              </w:rPr>
              <w:t>-</w:t>
            </w:r>
            <w:r>
              <w:rPr>
                <w:rFonts w:ascii="仿宋_GB2312" w:eastAsia="仿宋_GB2312" w:hAnsi="仿宋_GB2312" w:cs="仿宋_GB2312" w:hint="eastAsia"/>
                <w:color w:val="000000"/>
                <w:kern w:val="0"/>
                <w:sz w:val="24"/>
                <w:szCs w:val="24"/>
                <w:lang/>
              </w:rPr>
              <w:t>有机纤维复构纱线及其产业化应用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电荷转移型</w:t>
            </w:r>
            <w:r>
              <w:rPr>
                <w:rFonts w:ascii="仿宋_GB2312" w:eastAsia="仿宋_GB2312" w:hAnsi="仿宋_GB2312" w:cs="仿宋_GB2312" w:hint="eastAsia"/>
                <w:color w:val="000000"/>
                <w:kern w:val="0"/>
                <w:sz w:val="24"/>
                <w:szCs w:val="24"/>
                <w:lang/>
              </w:rPr>
              <w:t>SERS</w:t>
            </w:r>
            <w:r>
              <w:rPr>
                <w:rFonts w:ascii="仿宋_GB2312" w:eastAsia="仿宋_GB2312" w:hAnsi="仿宋_GB2312" w:cs="仿宋_GB2312" w:hint="eastAsia"/>
                <w:color w:val="000000"/>
                <w:kern w:val="0"/>
                <w:sz w:val="24"/>
                <w:szCs w:val="24"/>
                <w:lang/>
              </w:rPr>
              <w:t>芯片的关键材料与技术研发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严苛环境服役食品接触材料的研发及产业化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一步无溶剂法构筑超韧阻燃离子凝胶特种材料及传感应用研究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晶界扩散型低成本高性能烧结钕铁硼永磁材料工程化制备技术</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高稳定性低成本钠离子电池层状氧化物正极的开发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宽频段吸波材料的关键技术研究及应用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稀土永磁二次资源的高效高值化再生利用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超薄超强干法半固态锂电池隔膜关键技术及产业化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“熵”领未来·高性能高熵合金关键技术及产业化突破</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高比能、高安全半固态电池助力低空经济</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基于人造锂辉石渣系的废旧锂电池熔炼回收关键技术</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49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零衰减宽温域镍氢气储能电池技术</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梯度结构生物基纳米纤维滤料构建及空气净化性能技术开发及应用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面向低温环境的多源耦合整车热管理系统研发及产业化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阳光科技微型光学智能监测双碳先行者</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基于光谱空间优化的超低热损新型双涂层真空集热管</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碳基固废资源化利用技术研究及工业示范应用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应用于可穿戴设备的锌离子电池凝胶电解质研发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lastRenderedPageBreak/>
              <w:t>56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35kV</w:t>
            </w:r>
            <w:r>
              <w:rPr>
                <w:rFonts w:ascii="仿宋_GB2312" w:eastAsia="仿宋_GB2312" w:hAnsi="仿宋_GB2312" w:cs="仿宋_GB2312" w:hint="eastAsia"/>
                <w:color w:val="000000"/>
                <w:kern w:val="0"/>
                <w:sz w:val="24"/>
                <w:szCs w:val="24"/>
                <w:lang/>
              </w:rPr>
              <w:t>丨</w:t>
            </w:r>
            <w:r>
              <w:rPr>
                <w:rFonts w:ascii="仿宋_GB2312" w:eastAsia="仿宋_GB2312" w:hAnsi="仿宋_GB2312" w:cs="仿宋_GB2312" w:hint="eastAsia"/>
                <w:color w:val="000000"/>
                <w:kern w:val="0"/>
                <w:sz w:val="24"/>
                <w:szCs w:val="24"/>
                <w:lang/>
              </w:rPr>
              <w:t>10kV</w:t>
            </w:r>
            <w:r>
              <w:rPr>
                <w:rFonts w:ascii="仿宋_GB2312" w:eastAsia="仿宋_GB2312" w:hAnsi="仿宋_GB2312" w:cs="仿宋_GB2312" w:hint="eastAsia"/>
                <w:color w:val="000000"/>
                <w:kern w:val="0"/>
                <w:sz w:val="24"/>
                <w:szCs w:val="24"/>
                <w:lang/>
              </w:rPr>
              <w:t>高压直挂式高储能熔盐相变储能装置</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高比例赤褐铁矿球团超低膨润土成球与强化焙烧关键技术及应用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氢氨协同烃基生物柴油燃烧碳烟源头智能抑制系统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59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冷烧结低热耗制备</w:t>
            </w:r>
            <w:r>
              <w:rPr>
                <w:rFonts w:ascii="仿宋_GB2312" w:eastAsia="仿宋_GB2312" w:hAnsi="仿宋_GB2312" w:cs="仿宋_GB2312" w:hint="eastAsia"/>
                <w:color w:val="000000"/>
                <w:kern w:val="0"/>
                <w:sz w:val="24"/>
                <w:szCs w:val="24"/>
                <w:lang/>
              </w:rPr>
              <w:t>ZnO</w:t>
            </w:r>
            <w:r>
              <w:rPr>
                <w:rFonts w:ascii="仿宋_GB2312" w:eastAsia="仿宋_GB2312" w:hAnsi="仿宋_GB2312" w:cs="仿宋_GB2312" w:hint="eastAsia"/>
                <w:color w:val="000000"/>
                <w:kern w:val="0"/>
                <w:sz w:val="24"/>
                <w:szCs w:val="24"/>
                <w:lang/>
              </w:rPr>
              <w:t>靶材</w:t>
            </w:r>
            <w:r>
              <w:rPr>
                <w:rFonts w:ascii="仿宋_GB2312" w:eastAsia="仿宋_GB2312" w:hAnsi="仿宋_GB2312" w:cs="仿宋_GB2312" w:hint="eastAsia"/>
                <w:color w:val="000000"/>
                <w:kern w:val="0"/>
                <w:sz w:val="24"/>
                <w:szCs w:val="24"/>
                <w:lang/>
              </w:rPr>
              <w:t>-</w:t>
            </w:r>
            <w:r>
              <w:rPr>
                <w:rFonts w:ascii="仿宋_GB2312" w:eastAsia="仿宋_GB2312" w:hAnsi="仿宋_GB2312" w:cs="仿宋_GB2312" w:hint="eastAsia"/>
                <w:color w:val="000000"/>
                <w:kern w:val="0"/>
                <w:sz w:val="24"/>
                <w:szCs w:val="24"/>
                <w:lang/>
              </w:rPr>
              <w:t>构建半导体绿色制造新体系</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新能源汽车用铁硅软磁复合铁芯低碳制备关键技术研究及产品研发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新型石墨单炔类高储能碳基电极材料的开发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无影遁形—危化品泄露红外遥感智能响应系统研发及产业化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基于无人机的重要基础设施精细化巡检与数字化管控</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半导体智能生化传感芯片及其检测微系统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GreenForge-</w:t>
            </w:r>
            <w:r>
              <w:rPr>
                <w:rFonts w:ascii="仿宋_GB2312" w:eastAsia="仿宋_GB2312" w:hAnsi="仿宋_GB2312" w:cs="仿宋_GB2312" w:hint="eastAsia"/>
                <w:color w:val="000000"/>
                <w:kern w:val="0"/>
                <w:sz w:val="24"/>
                <w:szCs w:val="24"/>
                <w:lang/>
              </w:rPr>
              <w:t>绿色制造装备智能体定制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基于毫米波雷达的“异宠”活体检测系统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基于分布式光纤传感的智慧电缆感知技术研发及产业化应用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面向实际应用的端到端量子应用软件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69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形智</w:t>
            </w:r>
            <w:r>
              <w:rPr>
                <w:rFonts w:ascii="仿宋_GB2312" w:eastAsia="仿宋_GB2312" w:hAnsi="仿宋_GB2312" w:cs="仿宋_GB2312" w:hint="eastAsia"/>
                <w:color w:val="000000"/>
                <w:kern w:val="0"/>
                <w:sz w:val="24"/>
                <w:szCs w:val="24"/>
                <w:lang/>
              </w:rPr>
              <w:t>SonicDrive-</w:t>
            </w:r>
            <w:r>
              <w:rPr>
                <w:rFonts w:ascii="仿宋_GB2312" w:eastAsia="仿宋_GB2312" w:hAnsi="仿宋_GB2312" w:cs="仿宋_GB2312" w:hint="eastAsia"/>
                <w:color w:val="000000"/>
                <w:kern w:val="0"/>
                <w:sz w:val="24"/>
                <w:szCs w:val="24"/>
                <w:lang/>
              </w:rPr>
              <w:t>商用车端到端自动驾驶领航者</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w:t>
            </w:r>
            <w:r>
              <w:rPr>
                <w:rFonts w:ascii="仿宋_GB2312" w:eastAsia="仿宋_GB2312" w:hAnsi="仿宋_GB2312" w:cs="仿宋_GB2312" w:hint="eastAsia"/>
                <w:color w:val="000000"/>
                <w:kern w:val="0"/>
                <w:sz w:val="24"/>
                <w:szCs w:val="24"/>
                <w:lang/>
              </w:rPr>
              <w:t>DRAM</w:t>
            </w:r>
            <w:r>
              <w:rPr>
                <w:rFonts w:ascii="仿宋_GB2312" w:eastAsia="仿宋_GB2312" w:hAnsi="仿宋_GB2312" w:cs="仿宋_GB2312" w:hint="eastAsia"/>
                <w:color w:val="000000"/>
                <w:kern w:val="0"/>
                <w:sz w:val="24"/>
                <w:szCs w:val="24"/>
                <w:lang/>
              </w:rPr>
              <w:t>高深宽比结构中低阻硅化物的外延法制备及产业化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基于多模态智能成像的内窥镜关键技术开发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泛半导体工艺离子束刻蚀设备及核心部件国产化项目</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磁共振精准医学装备研究及产业化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磷酸盐系动力电池的研发及产业化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氮化镓基半导体激光器产业化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lastRenderedPageBreak/>
              <w:t>76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基于人工智能的全自动干细胞制备系统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w:t>
            </w:r>
            <w:r>
              <w:rPr>
                <w:rFonts w:ascii="仿宋_GB2312" w:eastAsia="仿宋_GB2312" w:hAnsi="仿宋_GB2312" w:cs="仿宋_GB2312" w:hint="eastAsia"/>
                <w:color w:val="000000"/>
                <w:kern w:val="0"/>
                <w:sz w:val="24"/>
                <w:szCs w:val="24"/>
                <w:lang/>
              </w:rPr>
              <w:t>AI</w:t>
            </w:r>
            <w:r>
              <w:rPr>
                <w:rFonts w:ascii="仿宋_GB2312" w:eastAsia="仿宋_GB2312" w:hAnsi="仿宋_GB2312" w:cs="仿宋_GB2312" w:hint="eastAsia"/>
                <w:color w:val="000000"/>
                <w:kern w:val="0"/>
                <w:sz w:val="24"/>
                <w:szCs w:val="24"/>
                <w:lang/>
              </w:rPr>
              <w:t>技术的工业高精度智能光学检测系统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加热炉燃烧效能评测与智能调控关键技术及其产业化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79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玻璃基系统封装及产业化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新型显示</w:t>
            </w:r>
            <w:r>
              <w:rPr>
                <w:rFonts w:ascii="仿宋_GB2312" w:eastAsia="仿宋_GB2312" w:hAnsi="仿宋_GB2312" w:cs="仿宋_GB2312" w:hint="eastAsia"/>
                <w:color w:val="000000"/>
                <w:kern w:val="0"/>
                <w:sz w:val="24"/>
                <w:szCs w:val="24"/>
                <w:lang/>
              </w:rPr>
              <w:t>PET</w:t>
            </w:r>
            <w:r>
              <w:rPr>
                <w:rFonts w:ascii="仿宋_GB2312" w:eastAsia="仿宋_GB2312" w:hAnsi="仿宋_GB2312" w:cs="仿宋_GB2312" w:hint="eastAsia"/>
                <w:color w:val="000000"/>
                <w:kern w:val="0"/>
                <w:sz w:val="24"/>
                <w:szCs w:val="24"/>
                <w:lang/>
              </w:rPr>
              <w:t>支撑膜产业化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基于自主研发视觉振动传感器的大型结构微振场域监测技术与装备</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模数混合芯片测量模块及设备产业化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掘进工作面全湿式超声空化除尘系统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净田稻</w:t>
            </w:r>
            <w:r>
              <w:rPr>
                <w:rFonts w:ascii="仿宋_GB2312" w:eastAsia="仿宋_GB2312" w:hAnsi="仿宋_GB2312" w:cs="仿宋_GB2312" w:hint="eastAsia"/>
                <w:color w:val="000000"/>
                <w:kern w:val="0"/>
                <w:sz w:val="24"/>
                <w:szCs w:val="24"/>
                <w:lang/>
              </w:rPr>
              <w:t>-</w:t>
            </w:r>
            <w:r>
              <w:rPr>
                <w:rFonts w:ascii="仿宋_GB2312" w:eastAsia="仿宋_GB2312" w:hAnsi="仿宋_GB2312" w:cs="仿宋_GB2312" w:hint="eastAsia"/>
                <w:color w:val="000000"/>
                <w:kern w:val="0"/>
                <w:sz w:val="24"/>
                <w:szCs w:val="24"/>
                <w:lang/>
              </w:rPr>
              <w:t>分子生物技术助力现代绿色农业</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电子信息产业的高端纳米金属材料关键技术产业化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新材料与石油化工</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基于分布式光纤传感技术的列车沿线作业安全预警系统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w:t>
            </w:r>
            <w:r>
              <w:rPr>
                <w:rFonts w:ascii="仿宋_GB2312" w:eastAsia="仿宋_GB2312" w:hAnsi="仿宋_GB2312" w:cs="仿宋_GB2312" w:hint="eastAsia"/>
                <w:color w:val="000000"/>
                <w:kern w:val="0"/>
                <w:sz w:val="24"/>
                <w:szCs w:val="24"/>
                <w:lang/>
              </w:rPr>
              <w:t>英寸高精度薄膜沉积设备研发和产业化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井工矿无人运输关键技术及产业化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89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复杂环境下智能汽车多源传感信息融合感知系统研发及产业化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离子阱量子计算机的研发及产业化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研图汇</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其他行业</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高通量土壤成分智能检测机器人装备</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照阳征途——钙钛矿光伏户外装备</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基于双光子面投影的超快多材料</w:t>
            </w:r>
            <w:r>
              <w:rPr>
                <w:rFonts w:ascii="仿宋_GB2312" w:eastAsia="仿宋_GB2312" w:hAnsi="仿宋_GB2312" w:cs="仿宋_GB2312" w:hint="eastAsia"/>
                <w:color w:val="000000"/>
                <w:kern w:val="0"/>
                <w:sz w:val="24"/>
                <w:szCs w:val="24"/>
                <w:lang/>
              </w:rPr>
              <w:t>3D</w:t>
            </w:r>
            <w:r>
              <w:rPr>
                <w:rFonts w:ascii="仿宋_GB2312" w:eastAsia="仿宋_GB2312" w:hAnsi="仿宋_GB2312" w:cs="仿宋_GB2312" w:hint="eastAsia"/>
                <w:color w:val="000000"/>
                <w:kern w:val="0"/>
                <w:sz w:val="24"/>
                <w:szCs w:val="24"/>
                <w:lang/>
              </w:rPr>
              <w:t>纳米加工平台</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便携式小型三维荧光光谱仪的自主研发和产业化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lastRenderedPageBreak/>
              <w:t>96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ChainLCA-</w:t>
            </w:r>
            <w:r>
              <w:rPr>
                <w:rFonts w:ascii="仿宋_GB2312" w:eastAsia="仿宋_GB2312" w:hAnsi="仿宋_GB2312" w:cs="仿宋_GB2312" w:hint="eastAsia"/>
                <w:color w:val="000000"/>
                <w:kern w:val="0"/>
                <w:sz w:val="24"/>
                <w:szCs w:val="24"/>
                <w:lang/>
              </w:rPr>
              <w:t>基于工业互联网的可信碳足迹系统研发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面向狭小空间的智能观测机器人研发及产业化</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面向汽车行业的中小工业企业超级工业计算中心</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99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临床影像学通用的</w:t>
            </w:r>
            <w:r>
              <w:rPr>
                <w:rFonts w:ascii="仿宋_GB2312" w:eastAsia="仿宋_GB2312" w:hAnsi="仿宋_GB2312" w:cs="仿宋_GB2312" w:hint="eastAsia"/>
                <w:color w:val="000000"/>
                <w:kern w:val="0"/>
                <w:sz w:val="24"/>
                <w:szCs w:val="24"/>
                <w:lang/>
              </w:rPr>
              <w:t>AI</w:t>
            </w:r>
            <w:r>
              <w:rPr>
                <w:rFonts w:ascii="仿宋_GB2312" w:eastAsia="仿宋_GB2312" w:hAnsi="仿宋_GB2312" w:cs="仿宋_GB2312" w:hint="eastAsia"/>
                <w:color w:val="000000"/>
                <w:kern w:val="0"/>
                <w:sz w:val="24"/>
                <w:szCs w:val="24"/>
                <w:lang/>
              </w:rPr>
              <w:t>辅助诊疗系统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博士后创业组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线控底盘域控执行器项目</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其他行业</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双碳追逐——能源桩耦合太阳能热</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高动态星链光量子耦合传输平台建设工程</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森防先锋：松材线虫病防治技术创新与应用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无人驾驶智能清扫车</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“逐光制氢绿意浓”——光伏光热</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云边协同精密加工智能监测与优化产业化项目</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“智谱鉴癌”：</w:t>
            </w:r>
            <w:r>
              <w:rPr>
                <w:rFonts w:ascii="仿宋_GB2312" w:eastAsia="仿宋_GB2312" w:hAnsi="仿宋_GB2312" w:cs="仿宋_GB2312" w:hint="eastAsia"/>
                <w:color w:val="000000"/>
                <w:kern w:val="0"/>
                <w:sz w:val="24"/>
                <w:szCs w:val="24"/>
                <w:lang/>
              </w:rPr>
              <w:t>AI</w:t>
            </w:r>
            <w:r>
              <w:rPr>
                <w:rFonts w:ascii="仿宋_GB2312" w:eastAsia="仿宋_GB2312" w:hAnsi="仿宋_GB2312" w:cs="仿宋_GB2312" w:hint="eastAsia"/>
                <w:color w:val="000000"/>
                <w:kern w:val="0"/>
                <w:sz w:val="24"/>
                <w:szCs w:val="24"/>
                <w:lang/>
              </w:rPr>
              <w:t>赋能的肺癌血液红外指纹光谱解码技术</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冶金固废冷固结球团制备与关键有价金属高效回收机理及应用研究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109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“精工智抛”高性能复杂结构零部件多场复合抛光技术</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高反光铜表面激光直熔耐磨耐蚀合金涂层：低成本量产新技术</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助力中国文化传播——面向“一带一路”沿线国家的中文学习平台</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其他行业</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自修复微胶囊锂硫电池技术研发与应用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w:t>
            </w:r>
            <w:r>
              <w:rPr>
                <w:rFonts w:ascii="仿宋_GB2312" w:eastAsia="仿宋_GB2312" w:hAnsi="仿宋_GB2312" w:cs="仿宋_GB2312" w:hint="eastAsia"/>
                <w:color w:val="000000"/>
                <w:kern w:val="0"/>
                <w:sz w:val="24"/>
                <w:szCs w:val="24"/>
                <w:lang/>
              </w:rPr>
              <w:t>AI</w:t>
            </w:r>
            <w:r>
              <w:rPr>
                <w:rFonts w:ascii="仿宋_GB2312" w:eastAsia="仿宋_GB2312" w:hAnsi="仿宋_GB2312" w:cs="仿宋_GB2312" w:hint="eastAsia"/>
                <w:color w:val="000000"/>
                <w:kern w:val="0"/>
                <w:sz w:val="24"/>
                <w:szCs w:val="24"/>
                <w:lang/>
              </w:rPr>
              <w:t>中医智能诊断的在校大学生抑郁症精准干预系统研发与应用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基于智能控制的多功能节能窗</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废脱硝催化剂制备含钛球团资源化利用</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lastRenderedPageBreak/>
              <w:t>116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智能网联汽车全域网络抗量子防护技术研究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鱼菜智舱—智慧温室鱼菜生，一池碧水掘“双金”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面向铁塔组立复杂作业环境的螺栓紧固机器人</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高端装备制造与机器人</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119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电磁防护：智慧农业无人机安全与效率助力农业高效作业</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能链科技</w:t>
            </w:r>
            <w:r>
              <w:rPr>
                <w:rFonts w:ascii="仿宋_GB2312" w:eastAsia="仿宋_GB2312" w:hAnsi="仿宋_GB2312" w:cs="仿宋_GB2312" w:hint="eastAsia"/>
                <w:color w:val="000000"/>
                <w:kern w:val="0"/>
                <w:sz w:val="24"/>
                <w:szCs w:val="24"/>
                <w:lang/>
              </w:rPr>
              <w:t>-</w:t>
            </w:r>
            <w:r>
              <w:rPr>
                <w:rFonts w:ascii="仿宋_GB2312" w:eastAsia="仿宋_GB2312" w:hAnsi="仿宋_GB2312" w:cs="仿宋_GB2312" w:hint="eastAsia"/>
                <w:color w:val="000000"/>
                <w:kern w:val="0"/>
                <w:sz w:val="24"/>
                <w:szCs w:val="24"/>
                <w:lang/>
              </w:rPr>
              <w:t>工业级无线充电系统，赋能智能制造新基建</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新能源与节能环保</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AI</w:t>
            </w:r>
            <w:r>
              <w:rPr>
                <w:rFonts w:ascii="仿宋_GB2312" w:eastAsia="仿宋_GB2312" w:hAnsi="仿宋_GB2312" w:cs="仿宋_GB2312" w:hint="eastAsia"/>
                <w:color w:val="000000"/>
                <w:kern w:val="0"/>
                <w:sz w:val="24"/>
                <w:szCs w:val="24"/>
                <w:lang/>
              </w:rPr>
              <w:t>辅助大豆基因编辑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现代农业与食品</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w:t>
            </w:r>
            <w:r>
              <w:rPr>
                <w:rFonts w:ascii="仿宋_GB2312" w:eastAsia="仿宋_GB2312" w:hAnsi="仿宋_GB2312" w:cs="仿宋_GB2312" w:hint="eastAsia"/>
                <w:color w:val="000000"/>
                <w:kern w:val="0"/>
                <w:sz w:val="24"/>
                <w:szCs w:val="24"/>
                <w:lang/>
              </w:rPr>
              <w:t xml:space="preserve">AI + </w:t>
            </w:r>
            <w:r>
              <w:rPr>
                <w:rFonts w:ascii="仿宋_GB2312" w:eastAsia="仿宋_GB2312" w:hAnsi="仿宋_GB2312" w:cs="仿宋_GB2312" w:hint="eastAsia"/>
                <w:color w:val="000000"/>
                <w:kern w:val="0"/>
                <w:sz w:val="24"/>
                <w:szCs w:val="24"/>
                <w:lang/>
              </w:rPr>
              <w:t>智能计算”数学求解软件开发</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智能卡铲协同调度系统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用于肝癌治疗的新型温敏性水凝胶栓塞剂</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生物医药与大健康</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w:t>
            </w:r>
            <w:r>
              <w:rPr>
                <w:rFonts w:ascii="仿宋_GB2312" w:eastAsia="仿宋_GB2312" w:hAnsi="仿宋_GB2312" w:cs="仿宋_GB2312" w:hint="eastAsia"/>
                <w:color w:val="000000"/>
                <w:kern w:val="0"/>
                <w:sz w:val="24"/>
                <w:szCs w:val="24"/>
                <w:lang/>
              </w:rPr>
              <w:t>5G-Advanced</w:t>
            </w:r>
            <w:r>
              <w:rPr>
                <w:rFonts w:ascii="仿宋_GB2312" w:eastAsia="仿宋_GB2312" w:hAnsi="仿宋_GB2312" w:cs="仿宋_GB2312" w:hint="eastAsia"/>
                <w:color w:val="000000"/>
                <w:kern w:val="0"/>
                <w:sz w:val="24"/>
                <w:szCs w:val="24"/>
                <w:lang/>
              </w:rPr>
              <w:t>应用的低介电、低损耗毫米波低温共烧陶瓷材料与集成器件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面向电力设备健康管理的数字孪生快速建模研究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海陆空天一体化智能执法系统</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频繁爆破扰动下露天矿潜在滑坡体精准识别与预警研究</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r w:rsidR="00A46B94">
        <w:trPr>
          <w:trHeight w:val="660"/>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129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博士创新组</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智启未来——</w:t>
            </w:r>
            <w:r>
              <w:rPr>
                <w:rFonts w:ascii="仿宋_GB2312" w:eastAsia="仿宋_GB2312" w:hAnsi="仿宋_GB2312" w:cs="仿宋_GB2312" w:hint="eastAsia"/>
                <w:color w:val="000000"/>
                <w:kern w:val="0"/>
                <w:sz w:val="24"/>
                <w:szCs w:val="24"/>
                <w:lang/>
              </w:rPr>
              <w:t>Almira</w:t>
            </w:r>
            <w:r>
              <w:rPr>
                <w:rFonts w:ascii="仿宋_GB2312" w:eastAsia="仿宋_GB2312" w:hAnsi="仿宋_GB2312" w:cs="仿宋_GB2312" w:hint="eastAsia"/>
                <w:color w:val="000000"/>
                <w:kern w:val="0"/>
                <w:sz w:val="24"/>
                <w:szCs w:val="24"/>
                <w:lang/>
              </w:rPr>
              <w:t>玩具奇迹互动平台</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B94" w:rsidRDefault="00856C9E">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lang/>
              </w:rPr>
              <w:t>新一代信息技术与人工智能</w:t>
            </w:r>
          </w:p>
        </w:tc>
      </w:tr>
    </w:tbl>
    <w:p w:rsidR="00A46B94" w:rsidRDefault="00A46B94"/>
    <w:p w:rsidR="00A46B94" w:rsidRDefault="00A46B94">
      <w:pPr>
        <w:spacing w:line="580" w:lineRule="exact"/>
        <w:rPr>
          <w:rFonts w:ascii="仿宋_GB2312" w:eastAsia="仿宋_GB2312" w:hAnsi="仿宋_GB2312" w:cs="仿宋_GB2312"/>
          <w:color w:val="404040"/>
          <w:kern w:val="0"/>
          <w:sz w:val="32"/>
          <w:szCs w:val="32"/>
          <w:shd w:val="clear" w:color="auto" w:fill="FFFFFF"/>
          <w:lang/>
        </w:rPr>
      </w:pPr>
    </w:p>
    <w:p w:rsidR="00A46B94" w:rsidRDefault="00A46B94"/>
    <w:sectPr w:rsidR="00A46B94" w:rsidSect="00A46B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C9E" w:rsidRDefault="00856C9E" w:rsidP="009C3CA3">
      <w:r>
        <w:separator/>
      </w:r>
    </w:p>
  </w:endnote>
  <w:endnote w:type="continuationSeparator" w:id="1">
    <w:p w:rsidR="00856C9E" w:rsidRDefault="00856C9E" w:rsidP="009C3CA3">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C9E" w:rsidRDefault="00856C9E" w:rsidP="009C3CA3">
      <w:r>
        <w:separator/>
      </w:r>
    </w:p>
  </w:footnote>
  <w:footnote w:type="continuationSeparator" w:id="1">
    <w:p w:rsidR="00856C9E" w:rsidRDefault="00856C9E" w:rsidP="009C3C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535B"/>
    <w:rsid w:val="00493D8D"/>
    <w:rsid w:val="00856C9E"/>
    <w:rsid w:val="009C3CA3"/>
    <w:rsid w:val="00A46B94"/>
    <w:rsid w:val="00F1535B"/>
    <w:rsid w:val="12067D96"/>
    <w:rsid w:val="45FD7FE8"/>
    <w:rsid w:val="53067B1F"/>
    <w:rsid w:val="5B5364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B9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A46B94"/>
    <w:pPr>
      <w:spacing w:beforeAutospacing="1" w:afterAutospacing="1"/>
      <w:jc w:val="left"/>
    </w:pPr>
    <w:rPr>
      <w:rFonts w:cs="Times New Roman"/>
      <w:kern w:val="0"/>
      <w:sz w:val="24"/>
    </w:rPr>
  </w:style>
  <w:style w:type="paragraph" w:styleId="a4">
    <w:name w:val="header"/>
    <w:basedOn w:val="a"/>
    <w:link w:val="Char"/>
    <w:uiPriority w:val="99"/>
    <w:semiHidden/>
    <w:unhideWhenUsed/>
    <w:rsid w:val="009C3C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C3CA3"/>
    <w:rPr>
      <w:kern w:val="2"/>
      <w:sz w:val="18"/>
      <w:szCs w:val="18"/>
    </w:rPr>
  </w:style>
  <w:style w:type="paragraph" w:styleId="a5">
    <w:name w:val="footer"/>
    <w:basedOn w:val="a"/>
    <w:link w:val="Char0"/>
    <w:uiPriority w:val="99"/>
    <w:semiHidden/>
    <w:unhideWhenUsed/>
    <w:rsid w:val="009C3CA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C3CA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822</Words>
  <Characters>4687</Characters>
  <Application>Microsoft Office Word</Application>
  <DocSecurity>0</DocSecurity>
  <Lines>39</Lines>
  <Paragraphs>10</Paragraphs>
  <ScaleCrop>false</ScaleCrop>
  <Company>Microsoft</Company>
  <LinksUpToDate>false</LinksUpToDate>
  <CharactersWithSpaces>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 佾明</dc:creator>
  <cp:lastModifiedBy>孙捷</cp:lastModifiedBy>
  <cp:revision>2</cp:revision>
  <dcterms:created xsi:type="dcterms:W3CDTF">2025-07-04T00:21:00Z</dcterms:created>
  <dcterms:modified xsi:type="dcterms:W3CDTF">2025-07-04T00:21:00Z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EED547B11EC44DE8A5792EADE4812BCB_13</vt:lpwstr>
  </property>
  <property fmtid="{D5CDD505-2E9C-101B-9397-08002B2CF9AE}" pid="4" name="KSOTemplateDocerSaveRecord">
    <vt:lpwstr>eyJoZGlkIjoiMDNlZjE2NDFiNDIyODMwNWM4Yzk0YWVjOTYwNWM3MGQiLCJ1c2VySWQiOiIzMDc4MDgwNjcifQ==</vt:lpwstr>
  </property>
</Properties>
</file>