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7" w:line="600" w:lineRule="exact"/>
        <w:ind w:right="172"/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0" w:name="_GoBack"/>
    </w:p>
    <w:p>
      <w:pPr>
        <w:pStyle w:val="4"/>
        <w:spacing w:before="7" w:line="600" w:lineRule="exact"/>
        <w:ind w:right="172"/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4"/>
        <w:spacing w:before="7" w:line="600" w:lineRule="exact"/>
        <w:ind w:right="172"/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鲁人社函〔2025〕50号</w:t>
      </w:r>
    </w:p>
    <w:p>
      <w:pPr>
        <w:pStyle w:val="4"/>
        <w:spacing w:before="7" w:line="600" w:lineRule="exact"/>
        <w:ind w:right="172"/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4"/>
        <w:spacing w:before="7" w:line="600" w:lineRule="exact"/>
        <w:ind w:right="172"/>
        <w:jc w:val="center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山东省人力资源和社会保障厅关于印发</w:t>
      </w:r>
    </w:p>
    <w:p>
      <w:pPr>
        <w:pStyle w:val="4"/>
        <w:spacing w:before="7" w:line="600" w:lineRule="exact"/>
        <w:ind w:right="172"/>
        <w:jc w:val="center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《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高层次人才创业加速营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行动方案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》的</w:t>
      </w:r>
    </w:p>
    <w:p>
      <w:pPr>
        <w:pStyle w:val="4"/>
        <w:spacing w:before="7" w:line="600" w:lineRule="exact"/>
        <w:ind w:right="172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通  知</w:t>
      </w:r>
    </w:p>
    <w:p>
      <w:pPr>
        <w:pStyle w:val="4"/>
        <w:spacing w:before="7" w:line="600" w:lineRule="exact"/>
        <w:ind w:right="172"/>
        <w:rPr>
          <w:rFonts w:hint="eastAsia" w:ascii="Times New Roman" w:hAnsi="Times New Roman" w:eastAsia="仿宋_GB2312" w:cs="Times New Roman"/>
          <w:color w:val="auto"/>
          <w:highlight w:val="none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" w:line="560" w:lineRule="exact"/>
        <w:ind w:right="17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各市人力资源社会保障局：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" w:line="560" w:lineRule="exact"/>
        <w:ind w:right="170" w:firstLine="64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现将《“高层次人才创业加速营”行动方案》印发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vertAlign w:val="baseline"/>
          <w:lang w:val="en-US" w:eastAsia="zh" w:bidi="ar-SA"/>
        </w:rPr>
        <w:t>给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你们，请结合实际，抓好贯彻落实。</w:t>
      </w:r>
    </w:p>
    <w:p>
      <w:pPr>
        <w:pStyle w:val="4"/>
        <w:spacing w:before="7" w:line="600" w:lineRule="exact"/>
        <w:ind w:right="172" w:firstLine="3792" w:firstLineChars="1200"/>
        <w:rPr>
          <w:rFonts w:hint="eastAsia" w:ascii="Times New Roman" w:hAnsi="Times New Roman" w:eastAsia="仿宋_GB2312" w:cs="Times New Roman"/>
          <w:color w:val="auto"/>
          <w:highlight w:val="none"/>
          <w:lang w:val="en-US" w:eastAsia="zh-CN"/>
        </w:rPr>
      </w:pPr>
    </w:p>
    <w:p>
      <w:pPr>
        <w:pStyle w:val="4"/>
        <w:spacing w:before="7" w:line="600" w:lineRule="exact"/>
        <w:ind w:right="172" w:firstLine="3792" w:firstLineChars="1200"/>
        <w:rPr>
          <w:rFonts w:hint="eastAsia" w:ascii="Times New Roman" w:hAnsi="Times New Roman" w:eastAsia="仿宋_GB2312" w:cs="Times New Roman"/>
          <w:color w:val="auto"/>
          <w:highlight w:val="none"/>
          <w:lang w:val="en-US" w:eastAsia="zh-CN"/>
        </w:rPr>
      </w:pPr>
    </w:p>
    <w:p>
      <w:pPr>
        <w:pStyle w:val="4"/>
        <w:spacing w:before="7" w:line="600" w:lineRule="exact"/>
        <w:ind w:right="172" w:firstLine="3792" w:firstLineChars="1200"/>
        <w:rPr>
          <w:rFonts w:hint="eastAsia" w:ascii="Times New Roman" w:hAnsi="Times New Roman" w:eastAsia="仿宋_GB2312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highlight w:val="none"/>
          <w:lang w:val="en-US" w:eastAsia="zh-CN"/>
        </w:rPr>
        <w:t xml:space="preserve">    山东省人力资源和社会保障厅</w:t>
      </w:r>
    </w:p>
    <w:p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highlight w:val="none"/>
          <w:lang w:val="en-US" w:eastAsia="zh-CN"/>
        </w:rPr>
        <w:t xml:space="preserve">                               2025年4月7日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highlight w:val="none"/>
          <w:lang w:val="en-US" w:eastAsia="zh-CN"/>
        </w:rPr>
        <w:t>（此件主动公开）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right="0" w:firstLine="632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highlight w:val="none"/>
          <w:lang w:val="en-US" w:eastAsia="zh-CN"/>
        </w:rPr>
        <w:t>（联系单位：省留学人员和专家服务中心）</w:t>
      </w:r>
    </w:p>
    <w:p>
      <w:pPr>
        <w:pStyle w:val="4"/>
        <w:spacing w:before="7" w:line="600" w:lineRule="exact"/>
        <w:ind w:right="172"/>
        <w:rPr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sectPr>
          <w:headerReference r:id="rId3" w:type="default"/>
          <w:pgSz w:w="11906" w:h="16838"/>
          <w:pgMar w:top="2098" w:right="1531" w:bottom="1814" w:left="1531" w:header="851" w:footer="1587" w:gutter="0"/>
          <w:pgNumType w:fmt="decimal" w:start="2"/>
          <w:cols w:space="0" w:num="1"/>
          <w:rtlGutter w:val="0"/>
          <w:docGrid w:type="linesAndChars" w:linePitch="587" w:charSpace="-849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高层次人才创业加速营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”行动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为贯彻“主动服务、支持发展”理念，深入推进高层次人才服务改革创新，全方位赋能高层次人才创业发展，结合我省实际，省人力资源社会保障厅确定开展“高层次人才创业加速营”行动，制定如下方案。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主要任务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“高层次人才创业加速营”（以下简称“加速营”）旨在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立足人社部门职能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，充分发挥高层次人才服务绿色通道和市场化服务联盟作用，整合服务资源，汇聚服务合力，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打造“全需求响应、全要素集成、全链条保障”高层次人才创业服务场景，切实帮助人才解决创业中遇到的困难问题，以高质量服务助力人才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  <w:t>高质量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创业。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二、服务对象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服务对象主要是在新兴产业、未来产业等领域由高层次人才创办的具有成长潜力企业。各市建设加速营时，根据人才需求遴选确定服务对象，每期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" w:bidi="ar"/>
        </w:rPr>
        <w:t>各市服务的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企业数量在10家左右，每期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" w:bidi="ar"/>
        </w:rPr>
        <w:t>加速营建设</w:t>
      </w:r>
      <w:r>
        <w:rPr>
          <w:rFonts w:hint="eastAsia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时间一般为3年。加速营建设过程中，可根据企业培育成长状况，对服务对象进行调整。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三、服务内容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加速营服务坚持“聚焦人才所需，竭尽人社所能”，在规定服务内容的基础上，各市可结合本地实际对服务内容进行优化拓展。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left"/>
        <w:textAlignment w:val="auto"/>
        <w:outlineLvl w:val="9"/>
        <w:rPr>
          <w:rFonts w:hint="eastAsia"/>
          <w:color w:val="auto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（一）建立专业顾问团队。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依托我省高层次专家资源，</w:t>
      </w:r>
      <w:r>
        <w:rPr>
          <w:rFonts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根据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人才创办</w:t>
      </w:r>
      <w:r>
        <w:rPr>
          <w:rFonts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企业的发展阶段和需求，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遴选企业规划、经营管理、人力管理、财税管理、产品创新、市场拓展等方面的专家建立顾问团队。定期组织对企业进行全面的把脉问诊，及时扶正纠偏，帮助企业良好健康发展。针对企业在运营管理某一领域的个性化需求，为企业开展一对一的培训指导，提供定制化需求解决</w:t>
      </w:r>
      <w:r>
        <w:rPr>
          <w:rFonts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（二）配备专属服务专员。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拓展高层次人才服务专员机制，为加速营每位创业人才配备1名政府部门工作人员作为专属服务专员，采取陪伴式服务模式，搭建政府和企业之间的桥梁，主动为人才宣传解读政策，帮助人才兑现各类政策待遇，帮办代办各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eastAsia="zh-CN" w:bidi="ar-SA"/>
        </w:rPr>
        <w:t>类政务服务事项，及时帮助协调解决各类问题。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（三）服务企业人才需求。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围绕企业发展的人才需求，帮助企业与高校、科研机构建立联系，形成常态化的人才合作机制。通过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" w:bidi="ar-SA"/>
        </w:rPr>
        <w:t>人力资源社会保障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等部门引才渠道，帮助企业精准引进急需紧缺人才，更好地服务企业发展的人才需求。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（四）推动产业项目合作。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帮助人才企业对接省内行业领域龙头企业、产业链主企业，发挥大企业的带动作用，通过大企业项目投资、产业上下游合作等方式，帮助人才企业扩展产业布局，拓宽市场渠道，增强企业发展活力。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bidi="ar-SA"/>
        </w:rPr>
        <w:t>（五）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eastAsia="zh-CN" w:bidi="ar-SA"/>
        </w:rPr>
        <w:t>实施市场化服务赋能</w:t>
      </w:r>
      <w:r>
        <w:rPr>
          <w:rFonts w:ascii="楷体_GB2312" w:hAnsi="楷体_GB2312" w:eastAsia="楷体_GB2312" w:cs="楷体_GB2312"/>
          <w:b w:val="0"/>
          <w:bCs w:val="0"/>
          <w:color w:val="auto"/>
          <w:kern w:val="2"/>
          <w:sz w:val="32"/>
          <w:szCs w:val="32"/>
          <w:lang w:bidi="ar-SA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充分发挥山东高层次人才服务联盟作用，组织联盟成员单位开展常态化服务对接，在知识产权保护、技术成果转化、企业融资上市等方面提供市场化服务支持。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（六）支持企业科研创新。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在不涉及国家秘密及商业秘密的前提下，帮助企业协调使用省内高校、科研院所的实验室及仪器设备进行技术研发，保障企业的科研创新需求。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（七）搭建交流对接平台。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依托加速营为人才搭建联谊交流平台，定期组织行业交流会、创业沙龙、项目对接会等活动，激发创新思维，促进跨界合作，共享市场信息、管理经验和技术资源。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实施步骤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先行先试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。支持有基础、有意愿的市先行先试，结合创业人才需求和本地实际，制定具体的实施方案，报省人力资源社会保障厅备案后实施。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建设完善。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加速营建设期间，坚持“边探索、边优化、边提升”，建立工作台账，梳理汇总情况，发现解决问题，不断改进完善运行模式，提升训练营服务能力和建设水平。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hint="eastAsia" w:ascii="Times New Roman" w:hAnsi="Times New Roman" w:eastAsia="仿宋_GB2312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（三）总结推广。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省人力资源社会保障厅定期组织加速营建设单位座谈交流，分享经验做法，分析研究问题，促进共同提升。及时收集总结工作成效，建立常态化长效化工作机制，</w:t>
      </w:r>
      <w:r>
        <w:rPr>
          <w:rFonts w:hint="eastAsia" w:ascii="Times New Roman" w:hAnsi="Times New Roman" w:eastAsia="仿宋_GB2312" w:cs="Times New Roman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在全省推广实施，融入高层次人才服务体系，更好地支持高层次人才在山东创业发展。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textAlignment w:val="auto"/>
        <w:outlineLvl w:val="9"/>
        <w:rPr>
          <w:rFonts w:hint="eastAsia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开展“高层次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人才创业加速营”行动是我省高层次人才服务工作的创新性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"/>
        </w:rPr>
        <w:t>举措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，在省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人力资源社会保障厅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指导下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省留学人员和专家服务中心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和设区市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  <w:t>人力资源社会保障局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具体组织实施，充分吸纳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省高层次人才服务联盟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成员单位、行业领域龙头企业等市场化力量广泛参与。各市要认真对照行动方案，精准把握工作要点，尽快制定方案推进实施，力争通过加速营行动，进一步提升高层次人才创业服务水平，营造活力充沛的高层次人才创业生态。</w:t>
      </w:r>
    </w:p>
    <w:bookmarkEnd w:id="0"/>
    <w:sectPr>
      <w:footerReference r:id="rId4" w:type="default"/>
      <w:pgSz w:w="11906" w:h="16838"/>
      <w:pgMar w:top="2098" w:right="1531" w:bottom="1814" w:left="1531" w:header="851" w:footer="1587" w:gutter="0"/>
      <w:pgNumType w:fmt="decimal" w:start="2"/>
      <w:cols w:space="0" w:num="1"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287" w:usb1="00000000" w:usb2="00000000" w:usb3="00000000" w:csb0="4000009F" w:csb1="DFD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0287" w:usb1="00000000" w:usb2="00000000" w:usb3="00000000" w:csb0="4000009F" w:csb1="DFD7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287" w:usb1="00000000" w:usb2="00000000" w:usb3="00000000" w:csb0="4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7"/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spacing w:line="240" w:lineRule="auto"/>
                  <w:ind w:left="320" w:leftChars="100" w:right="320" w:rightChars="100" w:firstLine="0" w:firstLineChars="0"/>
                  <w:jc w:val="left"/>
                  <w:textAlignment w:val="auto"/>
                  <w:outlineLvl w:val="9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t>2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val="en-US"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58"/>
  <w:drawingGridVerticalSpacing w:val="294"/>
  <w:displayHorizontalDrawingGridEvery w:val="2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D73DBE"/>
    <w:rsid w:val="00002C7A"/>
    <w:rsid w:val="000115A8"/>
    <w:rsid w:val="000146B6"/>
    <w:rsid w:val="00053ED7"/>
    <w:rsid w:val="00054029"/>
    <w:rsid w:val="00057741"/>
    <w:rsid w:val="00062695"/>
    <w:rsid w:val="00080DFC"/>
    <w:rsid w:val="00086178"/>
    <w:rsid w:val="0008627C"/>
    <w:rsid w:val="000A187C"/>
    <w:rsid w:val="000A437A"/>
    <w:rsid w:val="000A5E58"/>
    <w:rsid w:val="000D1573"/>
    <w:rsid w:val="000D2DC7"/>
    <w:rsid w:val="000D6909"/>
    <w:rsid w:val="000F675D"/>
    <w:rsid w:val="00126D16"/>
    <w:rsid w:val="00130363"/>
    <w:rsid w:val="001376AF"/>
    <w:rsid w:val="00161560"/>
    <w:rsid w:val="00161F38"/>
    <w:rsid w:val="00170463"/>
    <w:rsid w:val="001747A2"/>
    <w:rsid w:val="001B5E10"/>
    <w:rsid w:val="001C352D"/>
    <w:rsid w:val="001E1C3B"/>
    <w:rsid w:val="001F32F5"/>
    <w:rsid w:val="002110FC"/>
    <w:rsid w:val="00216F55"/>
    <w:rsid w:val="00234C3C"/>
    <w:rsid w:val="002543DD"/>
    <w:rsid w:val="00256381"/>
    <w:rsid w:val="00256B0F"/>
    <w:rsid w:val="00280181"/>
    <w:rsid w:val="00281DCA"/>
    <w:rsid w:val="00287741"/>
    <w:rsid w:val="00291300"/>
    <w:rsid w:val="002C1352"/>
    <w:rsid w:val="002D1492"/>
    <w:rsid w:val="002F7CEE"/>
    <w:rsid w:val="003102B7"/>
    <w:rsid w:val="00312221"/>
    <w:rsid w:val="00313CCD"/>
    <w:rsid w:val="0031768A"/>
    <w:rsid w:val="00322D0B"/>
    <w:rsid w:val="00333C1E"/>
    <w:rsid w:val="00346744"/>
    <w:rsid w:val="0034796D"/>
    <w:rsid w:val="00363FB2"/>
    <w:rsid w:val="0037148E"/>
    <w:rsid w:val="00380D97"/>
    <w:rsid w:val="003825C1"/>
    <w:rsid w:val="003B2822"/>
    <w:rsid w:val="003B3D9F"/>
    <w:rsid w:val="003D5206"/>
    <w:rsid w:val="00400E82"/>
    <w:rsid w:val="00405CDB"/>
    <w:rsid w:val="0042363D"/>
    <w:rsid w:val="004262BD"/>
    <w:rsid w:val="00471100"/>
    <w:rsid w:val="004754DC"/>
    <w:rsid w:val="004775DA"/>
    <w:rsid w:val="0048061B"/>
    <w:rsid w:val="0049029F"/>
    <w:rsid w:val="004A44FD"/>
    <w:rsid w:val="004B3C11"/>
    <w:rsid w:val="004B6EF9"/>
    <w:rsid w:val="004C056E"/>
    <w:rsid w:val="004C631D"/>
    <w:rsid w:val="004D3E65"/>
    <w:rsid w:val="00504D7F"/>
    <w:rsid w:val="00523538"/>
    <w:rsid w:val="00556FF0"/>
    <w:rsid w:val="0058328C"/>
    <w:rsid w:val="005A11C4"/>
    <w:rsid w:val="005B2A03"/>
    <w:rsid w:val="0060352D"/>
    <w:rsid w:val="00613C34"/>
    <w:rsid w:val="00624295"/>
    <w:rsid w:val="00626D8D"/>
    <w:rsid w:val="0065698E"/>
    <w:rsid w:val="0066495D"/>
    <w:rsid w:val="006658CC"/>
    <w:rsid w:val="0067432C"/>
    <w:rsid w:val="00687A4A"/>
    <w:rsid w:val="0069773A"/>
    <w:rsid w:val="006A6E9E"/>
    <w:rsid w:val="006A782F"/>
    <w:rsid w:val="006D17CE"/>
    <w:rsid w:val="006D3E2C"/>
    <w:rsid w:val="006E08F4"/>
    <w:rsid w:val="006E51CA"/>
    <w:rsid w:val="007020F7"/>
    <w:rsid w:val="00737565"/>
    <w:rsid w:val="00742D1C"/>
    <w:rsid w:val="00742D74"/>
    <w:rsid w:val="00774C75"/>
    <w:rsid w:val="00780365"/>
    <w:rsid w:val="007A4481"/>
    <w:rsid w:val="007B517E"/>
    <w:rsid w:val="00847E14"/>
    <w:rsid w:val="00852D39"/>
    <w:rsid w:val="00864478"/>
    <w:rsid w:val="008700AE"/>
    <w:rsid w:val="00870CC4"/>
    <w:rsid w:val="008728E8"/>
    <w:rsid w:val="008751EA"/>
    <w:rsid w:val="0089577F"/>
    <w:rsid w:val="008964CD"/>
    <w:rsid w:val="008B4CE4"/>
    <w:rsid w:val="008C6F6E"/>
    <w:rsid w:val="008D12C6"/>
    <w:rsid w:val="008D4065"/>
    <w:rsid w:val="008F1A06"/>
    <w:rsid w:val="00910EC6"/>
    <w:rsid w:val="00916942"/>
    <w:rsid w:val="009171D6"/>
    <w:rsid w:val="0093429D"/>
    <w:rsid w:val="00935F2E"/>
    <w:rsid w:val="00942889"/>
    <w:rsid w:val="009539F4"/>
    <w:rsid w:val="00956655"/>
    <w:rsid w:val="00957B93"/>
    <w:rsid w:val="00973CBD"/>
    <w:rsid w:val="00983FCD"/>
    <w:rsid w:val="00997F69"/>
    <w:rsid w:val="009A4FF7"/>
    <w:rsid w:val="009A56C3"/>
    <w:rsid w:val="009A5726"/>
    <w:rsid w:val="009B6FB0"/>
    <w:rsid w:val="009C1115"/>
    <w:rsid w:val="009C5EFF"/>
    <w:rsid w:val="009E5C76"/>
    <w:rsid w:val="00A05FAD"/>
    <w:rsid w:val="00A11565"/>
    <w:rsid w:val="00A14C88"/>
    <w:rsid w:val="00A1505A"/>
    <w:rsid w:val="00A24197"/>
    <w:rsid w:val="00A34B91"/>
    <w:rsid w:val="00A4003C"/>
    <w:rsid w:val="00A5385F"/>
    <w:rsid w:val="00A64238"/>
    <w:rsid w:val="00A854E1"/>
    <w:rsid w:val="00A94A96"/>
    <w:rsid w:val="00AB10B2"/>
    <w:rsid w:val="00AB2194"/>
    <w:rsid w:val="00AD31A7"/>
    <w:rsid w:val="00AD3B1D"/>
    <w:rsid w:val="00AE15D1"/>
    <w:rsid w:val="00AE743E"/>
    <w:rsid w:val="00AE76AA"/>
    <w:rsid w:val="00AF4F9F"/>
    <w:rsid w:val="00B02DAD"/>
    <w:rsid w:val="00B078B7"/>
    <w:rsid w:val="00B22524"/>
    <w:rsid w:val="00B3029D"/>
    <w:rsid w:val="00B50F8E"/>
    <w:rsid w:val="00B526C2"/>
    <w:rsid w:val="00B70F46"/>
    <w:rsid w:val="00B726CE"/>
    <w:rsid w:val="00BA59C5"/>
    <w:rsid w:val="00BB4597"/>
    <w:rsid w:val="00BB5A37"/>
    <w:rsid w:val="00BD6F30"/>
    <w:rsid w:val="00BD783D"/>
    <w:rsid w:val="00BE45A1"/>
    <w:rsid w:val="00BF1E74"/>
    <w:rsid w:val="00BF2830"/>
    <w:rsid w:val="00C041F5"/>
    <w:rsid w:val="00C265F0"/>
    <w:rsid w:val="00C27611"/>
    <w:rsid w:val="00C81191"/>
    <w:rsid w:val="00C87C01"/>
    <w:rsid w:val="00D06F0C"/>
    <w:rsid w:val="00D2314A"/>
    <w:rsid w:val="00D33532"/>
    <w:rsid w:val="00D41C53"/>
    <w:rsid w:val="00D51730"/>
    <w:rsid w:val="00D619E6"/>
    <w:rsid w:val="00D62285"/>
    <w:rsid w:val="00D63321"/>
    <w:rsid w:val="00D73DBE"/>
    <w:rsid w:val="00D750DF"/>
    <w:rsid w:val="00D77328"/>
    <w:rsid w:val="00D82C7D"/>
    <w:rsid w:val="00D84EC2"/>
    <w:rsid w:val="00D85D98"/>
    <w:rsid w:val="00DB310A"/>
    <w:rsid w:val="00DB5041"/>
    <w:rsid w:val="00DB5751"/>
    <w:rsid w:val="00DB6CF6"/>
    <w:rsid w:val="00DC1139"/>
    <w:rsid w:val="00DC206D"/>
    <w:rsid w:val="00DD26DC"/>
    <w:rsid w:val="00E04817"/>
    <w:rsid w:val="00E5124A"/>
    <w:rsid w:val="00E518C7"/>
    <w:rsid w:val="00E55E55"/>
    <w:rsid w:val="00E842C7"/>
    <w:rsid w:val="00E91CD5"/>
    <w:rsid w:val="00E97933"/>
    <w:rsid w:val="00F00270"/>
    <w:rsid w:val="00F019BC"/>
    <w:rsid w:val="00F07F5A"/>
    <w:rsid w:val="00F141A0"/>
    <w:rsid w:val="00F15604"/>
    <w:rsid w:val="00F2487E"/>
    <w:rsid w:val="00F26C33"/>
    <w:rsid w:val="00F415FD"/>
    <w:rsid w:val="00F61E42"/>
    <w:rsid w:val="00F80254"/>
    <w:rsid w:val="00FB2250"/>
    <w:rsid w:val="00FC3BE9"/>
    <w:rsid w:val="00FE0202"/>
    <w:rsid w:val="00FF13F3"/>
    <w:rsid w:val="01326E05"/>
    <w:rsid w:val="01AD6425"/>
    <w:rsid w:val="020E15C6"/>
    <w:rsid w:val="02213D1E"/>
    <w:rsid w:val="02296D69"/>
    <w:rsid w:val="024231E0"/>
    <w:rsid w:val="025376EF"/>
    <w:rsid w:val="029E6CEB"/>
    <w:rsid w:val="02C03EAA"/>
    <w:rsid w:val="030A04DB"/>
    <w:rsid w:val="032E2B80"/>
    <w:rsid w:val="035B1CA5"/>
    <w:rsid w:val="0384403F"/>
    <w:rsid w:val="03D76612"/>
    <w:rsid w:val="04031D92"/>
    <w:rsid w:val="0461346F"/>
    <w:rsid w:val="04805531"/>
    <w:rsid w:val="04871F79"/>
    <w:rsid w:val="05211A56"/>
    <w:rsid w:val="053B7B9F"/>
    <w:rsid w:val="058D58DA"/>
    <w:rsid w:val="05DC2B0D"/>
    <w:rsid w:val="061B3027"/>
    <w:rsid w:val="0655104F"/>
    <w:rsid w:val="06B945C2"/>
    <w:rsid w:val="075B66AD"/>
    <w:rsid w:val="07B857FC"/>
    <w:rsid w:val="07F627DF"/>
    <w:rsid w:val="086E72B8"/>
    <w:rsid w:val="08801389"/>
    <w:rsid w:val="08B74F38"/>
    <w:rsid w:val="0A476069"/>
    <w:rsid w:val="0A621B5E"/>
    <w:rsid w:val="0A71327A"/>
    <w:rsid w:val="0B00111B"/>
    <w:rsid w:val="0B066DFB"/>
    <w:rsid w:val="0B443F3F"/>
    <w:rsid w:val="0B8F04F1"/>
    <w:rsid w:val="0C9E1E9E"/>
    <w:rsid w:val="0CAC769A"/>
    <w:rsid w:val="0DB02F17"/>
    <w:rsid w:val="0E417C24"/>
    <w:rsid w:val="0ED67D11"/>
    <w:rsid w:val="0F053719"/>
    <w:rsid w:val="0F2332B7"/>
    <w:rsid w:val="0F24008B"/>
    <w:rsid w:val="0F4D257E"/>
    <w:rsid w:val="0FA215A0"/>
    <w:rsid w:val="0FBC75B9"/>
    <w:rsid w:val="0FE35B57"/>
    <w:rsid w:val="10231C41"/>
    <w:rsid w:val="107534D1"/>
    <w:rsid w:val="10D06953"/>
    <w:rsid w:val="10FD18DE"/>
    <w:rsid w:val="11694DC1"/>
    <w:rsid w:val="11C63FF8"/>
    <w:rsid w:val="121B2B69"/>
    <w:rsid w:val="122537B1"/>
    <w:rsid w:val="127358D0"/>
    <w:rsid w:val="12770B76"/>
    <w:rsid w:val="13E07ABB"/>
    <w:rsid w:val="144B20CE"/>
    <w:rsid w:val="15634C73"/>
    <w:rsid w:val="15EE49C5"/>
    <w:rsid w:val="16926EAE"/>
    <w:rsid w:val="1717727C"/>
    <w:rsid w:val="172C59F6"/>
    <w:rsid w:val="17661B8C"/>
    <w:rsid w:val="17D23BBF"/>
    <w:rsid w:val="183B4EFD"/>
    <w:rsid w:val="18493648"/>
    <w:rsid w:val="18955218"/>
    <w:rsid w:val="19244EED"/>
    <w:rsid w:val="199D32E6"/>
    <w:rsid w:val="19F179D3"/>
    <w:rsid w:val="1A061DD2"/>
    <w:rsid w:val="1A067867"/>
    <w:rsid w:val="1A953728"/>
    <w:rsid w:val="1AE27795"/>
    <w:rsid w:val="1C027249"/>
    <w:rsid w:val="1C805229"/>
    <w:rsid w:val="1CF6204E"/>
    <w:rsid w:val="1D173AC5"/>
    <w:rsid w:val="1D4C7FD2"/>
    <w:rsid w:val="1E3D4063"/>
    <w:rsid w:val="1E412BFE"/>
    <w:rsid w:val="1E7A7FC0"/>
    <w:rsid w:val="1E921D2B"/>
    <w:rsid w:val="1EC5355B"/>
    <w:rsid w:val="1EE24516"/>
    <w:rsid w:val="1FB318C3"/>
    <w:rsid w:val="1FF545D6"/>
    <w:rsid w:val="1FF70B0C"/>
    <w:rsid w:val="20213A81"/>
    <w:rsid w:val="208F0A55"/>
    <w:rsid w:val="20BF47B5"/>
    <w:rsid w:val="2127207F"/>
    <w:rsid w:val="21454C03"/>
    <w:rsid w:val="218A027C"/>
    <w:rsid w:val="21E53E21"/>
    <w:rsid w:val="224D6AB3"/>
    <w:rsid w:val="225C4B0C"/>
    <w:rsid w:val="228E59FB"/>
    <w:rsid w:val="22E83B12"/>
    <w:rsid w:val="24760824"/>
    <w:rsid w:val="24FD6844"/>
    <w:rsid w:val="25250CB6"/>
    <w:rsid w:val="25380926"/>
    <w:rsid w:val="254A7234"/>
    <w:rsid w:val="25601D7E"/>
    <w:rsid w:val="2586773B"/>
    <w:rsid w:val="25CF1A13"/>
    <w:rsid w:val="260D1DBD"/>
    <w:rsid w:val="264D2E4A"/>
    <w:rsid w:val="264F2CAB"/>
    <w:rsid w:val="268130F2"/>
    <w:rsid w:val="271B3519"/>
    <w:rsid w:val="272136E4"/>
    <w:rsid w:val="278F069C"/>
    <w:rsid w:val="27F24CA7"/>
    <w:rsid w:val="2891569C"/>
    <w:rsid w:val="28BB598D"/>
    <w:rsid w:val="29F10FD4"/>
    <w:rsid w:val="2A135F8B"/>
    <w:rsid w:val="2A651ED5"/>
    <w:rsid w:val="2B9463DF"/>
    <w:rsid w:val="2BEA3A82"/>
    <w:rsid w:val="2C03451F"/>
    <w:rsid w:val="2C0B7EB5"/>
    <w:rsid w:val="2CBC2085"/>
    <w:rsid w:val="2CE839FA"/>
    <w:rsid w:val="2CFA5577"/>
    <w:rsid w:val="2CFD0013"/>
    <w:rsid w:val="2D06631C"/>
    <w:rsid w:val="2D401C1A"/>
    <w:rsid w:val="2D9A130E"/>
    <w:rsid w:val="2E13174F"/>
    <w:rsid w:val="2E3607DA"/>
    <w:rsid w:val="2EC575EC"/>
    <w:rsid w:val="2ECB78A0"/>
    <w:rsid w:val="2EDA7844"/>
    <w:rsid w:val="2F7019FE"/>
    <w:rsid w:val="2FE668C4"/>
    <w:rsid w:val="2FEB6CDD"/>
    <w:rsid w:val="310439C8"/>
    <w:rsid w:val="32F032AB"/>
    <w:rsid w:val="3455513A"/>
    <w:rsid w:val="36180329"/>
    <w:rsid w:val="368D1DB3"/>
    <w:rsid w:val="36CA6755"/>
    <w:rsid w:val="36E35749"/>
    <w:rsid w:val="36E87C66"/>
    <w:rsid w:val="3788427D"/>
    <w:rsid w:val="379E6525"/>
    <w:rsid w:val="37CA456C"/>
    <w:rsid w:val="38484F22"/>
    <w:rsid w:val="3897228B"/>
    <w:rsid w:val="38DC22F0"/>
    <w:rsid w:val="39463137"/>
    <w:rsid w:val="394B727B"/>
    <w:rsid w:val="39721463"/>
    <w:rsid w:val="39BD504E"/>
    <w:rsid w:val="39CB4E18"/>
    <w:rsid w:val="39D50D19"/>
    <w:rsid w:val="39D6664A"/>
    <w:rsid w:val="3A415AC0"/>
    <w:rsid w:val="3A6B3393"/>
    <w:rsid w:val="3ABA4A97"/>
    <w:rsid w:val="3ABC29B4"/>
    <w:rsid w:val="3AE32E5E"/>
    <w:rsid w:val="3B20353A"/>
    <w:rsid w:val="3B340F03"/>
    <w:rsid w:val="3BE77735"/>
    <w:rsid w:val="3C006A34"/>
    <w:rsid w:val="3C86191F"/>
    <w:rsid w:val="3C9409E2"/>
    <w:rsid w:val="3D3B05F2"/>
    <w:rsid w:val="3D9A7A38"/>
    <w:rsid w:val="3DB44C74"/>
    <w:rsid w:val="3DF74701"/>
    <w:rsid w:val="3F1A63B0"/>
    <w:rsid w:val="3F662B77"/>
    <w:rsid w:val="3F966A38"/>
    <w:rsid w:val="4076726F"/>
    <w:rsid w:val="40D310B5"/>
    <w:rsid w:val="41894D17"/>
    <w:rsid w:val="41991EBB"/>
    <w:rsid w:val="42272407"/>
    <w:rsid w:val="42410D3A"/>
    <w:rsid w:val="42AF13A5"/>
    <w:rsid w:val="42E14498"/>
    <w:rsid w:val="42FF67BE"/>
    <w:rsid w:val="439C1B00"/>
    <w:rsid w:val="4440736F"/>
    <w:rsid w:val="44407F1E"/>
    <w:rsid w:val="444E2B8F"/>
    <w:rsid w:val="4467173F"/>
    <w:rsid w:val="44A87FBA"/>
    <w:rsid w:val="44BD65E6"/>
    <w:rsid w:val="44C66BE2"/>
    <w:rsid w:val="453409FB"/>
    <w:rsid w:val="45A17E02"/>
    <w:rsid w:val="45C22534"/>
    <w:rsid w:val="46647ACC"/>
    <w:rsid w:val="47506950"/>
    <w:rsid w:val="47D4466D"/>
    <w:rsid w:val="487B2E01"/>
    <w:rsid w:val="489C2187"/>
    <w:rsid w:val="48FA24E8"/>
    <w:rsid w:val="4A054727"/>
    <w:rsid w:val="4A3163C4"/>
    <w:rsid w:val="4A566C56"/>
    <w:rsid w:val="4AB356AC"/>
    <w:rsid w:val="4AE177AE"/>
    <w:rsid w:val="4B87684D"/>
    <w:rsid w:val="4C491EC0"/>
    <w:rsid w:val="4CAF6DBD"/>
    <w:rsid w:val="4CD05BE3"/>
    <w:rsid w:val="4CDC470D"/>
    <w:rsid w:val="4CE92230"/>
    <w:rsid w:val="4D0F3161"/>
    <w:rsid w:val="4E05797F"/>
    <w:rsid w:val="4E085C70"/>
    <w:rsid w:val="4E1820EB"/>
    <w:rsid w:val="4E1F0417"/>
    <w:rsid w:val="4E2E293B"/>
    <w:rsid w:val="4E5A6649"/>
    <w:rsid w:val="4E7A464E"/>
    <w:rsid w:val="4E8D572D"/>
    <w:rsid w:val="4F385FDE"/>
    <w:rsid w:val="4FBD1B2F"/>
    <w:rsid w:val="50037888"/>
    <w:rsid w:val="521A5E51"/>
    <w:rsid w:val="52667E43"/>
    <w:rsid w:val="526D7CE2"/>
    <w:rsid w:val="52E45B3A"/>
    <w:rsid w:val="530B15AB"/>
    <w:rsid w:val="5326489E"/>
    <w:rsid w:val="53484A09"/>
    <w:rsid w:val="536974E9"/>
    <w:rsid w:val="53A4239B"/>
    <w:rsid w:val="548B77D5"/>
    <w:rsid w:val="5519151C"/>
    <w:rsid w:val="5533021D"/>
    <w:rsid w:val="553F59E2"/>
    <w:rsid w:val="5547784E"/>
    <w:rsid w:val="555A6C2B"/>
    <w:rsid w:val="55762017"/>
    <w:rsid w:val="557C50C8"/>
    <w:rsid w:val="55B37F97"/>
    <w:rsid w:val="55ED2E48"/>
    <w:rsid w:val="562C203B"/>
    <w:rsid w:val="56E25CAD"/>
    <w:rsid w:val="574D1828"/>
    <w:rsid w:val="57605D12"/>
    <w:rsid w:val="57667C6D"/>
    <w:rsid w:val="57DB5990"/>
    <w:rsid w:val="57FA612F"/>
    <w:rsid w:val="58146E7F"/>
    <w:rsid w:val="581B0C2F"/>
    <w:rsid w:val="58686E3C"/>
    <w:rsid w:val="588A44FB"/>
    <w:rsid w:val="594C328D"/>
    <w:rsid w:val="59A1738D"/>
    <w:rsid w:val="59A56382"/>
    <w:rsid w:val="59DC693A"/>
    <w:rsid w:val="59F471D1"/>
    <w:rsid w:val="5A327CCE"/>
    <w:rsid w:val="5A9F2AAD"/>
    <w:rsid w:val="5AAC5B09"/>
    <w:rsid w:val="5ABC7EB2"/>
    <w:rsid w:val="5ACF16B7"/>
    <w:rsid w:val="5B982437"/>
    <w:rsid w:val="5C5E5AB1"/>
    <w:rsid w:val="5CA02FE5"/>
    <w:rsid w:val="5CAF052C"/>
    <w:rsid w:val="5CF76313"/>
    <w:rsid w:val="5D155310"/>
    <w:rsid w:val="5D25183B"/>
    <w:rsid w:val="5D5C61C4"/>
    <w:rsid w:val="5E180D24"/>
    <w:rsid w:val="5E3F6012"/>
    <w:rsid w:val="5EB77905"/>
    <w:rsid w:val="5EC240B0"/>
    <w:rsid w:val="5F876E68"/>
    <w:rsid w:val="5F96500D"/>
    <w:rsid w:val="60A963BC"/>
    <w:rsid w:val="613F2FA0"/>
    <w:rsid w:val="618D75A0"/>
    <w:rsid w:val="61E11F3E"/>
    <w:rsid w:val="621B7ECA"/>
    <w:rsid w:val="63334B0B"/>
    <w:rsid w:val="63C07D4D"/>
    <w:rsid w:val="63F77EE0"/>
    <w:rsid w:val="64084BE9"/>
    <w:rsid w:val="64183DDC"/>
    <w:rsid w:val="6504252B"/>
    <w:rsid w:val="6556119A"/>
    <w:rsid w:val="668D7499"/>
    <w:rsid w:val="66C26D59"/>
    <w:rsid w:val="675147F3"/>
    <w:rsid w:val="67B524E2"/>
    <w:rsid w:val="681856AD"/>
    <w:rsid w:val="688B7353"/>
    <w:rsid w:val="688E4945"/>
    <w:rsid w:val="68A563FD"/>
    <w:rsid w:val="68EF3907"/>
    <w:rsid w:val="68F52999"/>
    <w:rsid w:val="69286977"/>
    <w:rsid w:val="69525938"/>
    <w:rsid w:val="6A5D5063"/>
    <w:rsid w:val="6A727E21"/>
    <w:rsid w:val="6A7D22B2"/>
    <w:rsid w:val="6B114824"/>
    <w:rsid w:val="6C3A321E"/>
    <w:rsid w:val="6D8E54D4"/>
    <w:rsid w:val="6DE33881"/>
    <w:rsid w:val="6DFD13A4"/>
    <w:rsid w:val="6E4866D4"/>
    <w:rsid w:val="6E4A563B"/>
    <w:rsid w:val="6EBE6723"/>
    <w:rsid w:val="6F063EA1"/>
    <w:rsid w:val="6F0A5375"/>
    <w:rsid w:val="6F7B20DE"/>
    <w:rsid w:val="6FB14066"/>
    <w:rsid w:val="6FDE7D07"/>
    <w:rsid w:val="70111C15"/>
    <w:rsid w:val="70496300"/>
    <w:rsid w:val="704C76EA"/>
    <w:rsid w:val="70FF77C4"/>
    <w:rsid w:val="71196831"/>
    <w:rsid w:val="71492FF5"/>
    <w:rsid w:val="72C87F1C"/>
    <w:rsid w:val="72F016A8"/>
    <w:rsid w:val="73300B46"/>
    <w:rsid w:val="73AB0147"/>
    <w:rsid w:val="742A684B"/>
    <w:rsid w:val="7467635E"/>
    <w:rsid w:val="748D4100"/>
    <w:rsid w:val="76114BFC"/>
    <w:rsid w:val="76B32590"/>
    <w:rsid w:val="76BA4477"/>
    <w:rsid w:val="76E5708B"/>
    <w:rsid w:val="76EE5BB9"/>
    <w:rsid w:val="77930B19"/>
    <w:rsid w:val="779B50CE"/>
    <w:rsid w:val="77DA39CB"/>
    <w:rsid w:val="77F53442"/>
    <w:rsid w:val="786E332B"/>
    <w:rsid w:val="78E419E1"/>
    <w:rsid w:val="790C3114"/>
    <w:rsid w:val="79640526"/>
    <w:rsid w:val="79882762"/>
    <w:rsid w:val="7A560298"/>
    <w:rsid w:val="7A5C6F0D"/>
    <w:rsid w:val="7A820FDD"/>
    <w:rsid w:val="7AD714E0"/>
    <w:rsid w:val="7AE73E3A"/>
    <w:rsid w:val="7B3069F4"/>
    <w:rsid w:val="7B387500"/>
    <w:rsid w:val="7B495AF2"/>
    <w:rsid w:val="7B6232EC"/>
    <w:rsid w:val="7BA33D20"/>
    <w:rsid w:val="7BA40508"/>
    <w:rsid w:val="7C2D1F60"/>
    <w:rsid w:val="7D060D15"/>
    <w:rsid w:val="7D1F2603"/>
    <w:rsid w:val="7D6A773D"/>
    <w:rsid w:val="7D7A495A"/>
    <w:rsid w:val="7D870B2E"/>
    <w:rsid w:val="7E112038"/>
    <w:rsid w:val="7ED750C5"/>
    <w:rsid w:val="7FD10574"/>
    <w:rsid w:val="7FF8AD8F"/>
    <w:rsid w:val="93F8A426"/>
    <w:rsid w:val="AD878EFC"/>
    <w:rsid w:val="BFFFE571"/>
    <w:rsid w:val="DF5FF0E6"/>
    <w:rsid w:val="EDDE93EC"/>
    <w:rsid w:val="FBF755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</w:rPr>
  </w:style>
  <w:style w:type="character" w:default="1" w:styleId="12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32"/>
      <w:szCs w:val="32"/>
    </w:rPr>
  </w:style>
  <w:style w:type="paragraph" w:styleId="6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Body Text First Indent 2"/>
    <w:basedOn w:val="5"/>
    <w:next w:val="9"/>
    <w:qFormat/>
    <w:uiPriority w:val="0"/>
    <w:pPr>
      <w:spacing w:after="0" w:line="560" w:lineRule="exact"/>
      <w:ind w:left="0" w:leftChars="0" w:firstLine="420" w:firstLineChars="200"/>
    </w:pPr>
    <w:rPr>
      <w:rFonts w:eastAsia="Times New Roman"/>
      <w:kern w:val="0"/>
      <w:sz w:val="20"/>
      <w:szCs w:val="20"/>
    </w:rPr>
  </w:style>
  <w:style w:type="paragraph" w:customStyle="1" w:styleId="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黑体" w:hAnsi="黑体" w:eastAsia="黑体" w:cs="Times New Roman"/>
      <w:color w:val="000000"/>
      <w:sz w:val="24"/>
      <w:szCs w:val="22"/>
      <w:lang w:val="en-US" w:eastAsia="zh-CN" w:bidi="ar-SA"/>
    </w:rPr>
  </w:style>
  <w:style w:type="paragraph" w:styleId="10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character" w:styleId="13">
    <w:name w:val="Hyperlink"/>
    <w:basedOn w:val="12"/>
    <w:unhideWhenUsed/>
    <w:qFormat/>
    <w:uiPriority w:val="99"/>
    <w:rPr>
      <w:color w:val="0000FF" w:themeColor="hyperlink"/>
      <w:u w:val="single"/>
    </w:rPr>
  </w:style>
  <w:style w:type="table" w:styleId="15">
    <w:name w:val="Table Grid"/>
    <w:basedOn w:val="1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页眉 Char"/>
    <w:basedOn w:val="12"/>
    <w:link w:val="10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框文本 Char"/>
    <w:basedOn w:val="12"/>
    <w:link w:val="6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1756</Words>
  <Characters>1761</Characters>
  <Lines>1</Lines>
  <Paragraphs>1</Paragraphs>
  <ScaleCrop>false</ScaleCrop>
  <LinksUpToDate>false</LinksUpToDate>
  <CharactersWithSpaces>1795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2022-03-02T18:31:00Z</dcterms:created>
  <dc:creator>王义林</dc:creator>
  <cp:lastModifiedBy>LTGX04</cp:lastModifiedBy>
  <cp:lastPrinted>2025-04-04T01:00:00Z</cp:lastPrinted>
  <dcterms:modified xsi:type="dcterms:W3CDTF">2025-04-11T01:20:01Z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