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0BB" w:rsidRPr="004E16A9" w:rsidRDefault="008070BB">
      <w:pPr>
        <w:spacing w:before="100" w:beforeAutospacing="1" w:after="100" w:afterAutospacing="1" w:line="560" w:lineRule="exact"/>
        <w:jc w:val="center"/>
        <w:rPr>
          <w:rFonts w:ascii="Times New Roman" w:eastAsia="仿宋" w:hAnsi="Times New Roman"/>
          <w:b/>
          <w:color w:val="000000" w:themeColor="text1"/>
          <w:sz w:val="44"/>
          <w:szCs w:val="44"/>
        </w:rPr>
      </w:pPr>
      <w:bookmarkStart w:id="0" w:name="_GoBack"/>
    </w:p>
    <w:p w:rsidR="008070BB" w:rsidRPr="004E16A9" w:rsidRDefault="008070BB">
      <w:pPr>
        <w:pStyle w:val="a0"/>
        <w:ind w:firstLine="640"/>
        <w:rPr>
          <w:rFonts w:ascii="Times New Roman" w:eastAsia="仿宋" w:hAnsi="Times New Roman"/>
          <w:color w:val="000000" w:themeColor="text1"/>
        </w:rPr>
      </w:pPr>
    </w:p>
    <w:p w:rsidR="008070BB" w:rsidRPr="004E16A9" w:rsidRDefault="008070BB">
      <w:pPr>
        <w:spacing w:before="100" w:beforeAutospacing="1" w:after="100" w:afterAutospacing="1" w:line="560" w:lineRule="exact"/>
        <w:jc w:val="center"/>
        <w:rPr>
          <w:rFonts w:ascii="Times New Roman" w:eastAsia="仿宋" w:hAnsi="Times New Roman"/>
          <w:b/>
          <w:color w:val="000000" w:themeColor="text1"/>
          <w:sz w:val="44"/>
          <w:szCs w:val="44"/>
        </w:rPr>
      </w:pPr>
    </w:p>
    <w:p w:rsidR="008070BB" w:rsidRPr="004E16A9" w:rsidRDefault="008B6A5A">
      <w:pPr>
        <w:spacing w:before="100" w:beforeAutospacing="1" w:after="100" w:afterAutospacing="1" w:line="560" w:lineRule="exact"/>
        <w:jc w:val="center"/>
        <w:rPr>
          <w:rFonts w:ascii="Times New Roman" w:eastAsia="仿宋" w:hAnsi="Times New Roman"/>
          <w:b/>
          <w:color w:val="000000" w:themeColor="text1"/>
          <w:sz w:val="44"/>
          <w:szCs w:val="44"/>
          <w:lang w:val="en-AU"/>
        </w:rPr>
      </w:pPr>
      <w:r w:rsidRPr="004E16A9">
        <w:rPr>
          <w:rFonts w:ascii="Times New Roman" w:eastAsia="仿宋" w:hAnsi="Times New Roman"/>
          <w:b/>
          <w:color w:val="000000" w:themeColor="text1"/>
          <w:sz w:val="44"/>
          <w:szCs w:val="44"/>
        </w:rPr>
        <w:t>温州市职业技能大赛</w:t>
      </w:r>
    </w:p>
    <w:p w:rsidR="008070BB" w:rsidRPr="004E16A9" w:rsidRDefault="008B6A5A">
      <w:pPr>
        <w:spacing w:line="560" w:lineRule="exact"/>
        <w:jc w:val="center"/>
        <w:rPr>
          <w:rFonts w:ascii="Times New Roman" w:eastAsia="仿宋" w:hAnsi="Times New Roman"/>
          <w:b/>
          <w:color w:val="000000" w:themeColor="text1"/>
          <w:sz w:val="44"/>
          <w:szCs w:val="44"/>
          <w:lang w:val="en-AU"/>
        </w:rPr>
      </w:pPr>
      <w:r w:rsidRPr="004E16A9">
        <w:rPr>
          <w:rFonts w:ascii="Times New Roman" w:eastAsia="仿宋" w:hAnsi="Times New Roman"/>
          <w:b/>
          <w:color w:val="000000" w:themeColor="text1"/>
          <w:sz w:val="44"/>
          <w:szCs w:val="44"/>
        </w:rPr>
        <w:t>物联网安装调试员项目</w:t>
      </w:r>
      <w:r w:rsidRPr="004E16A9">
        <w:rPr>
          <w:rFonts w:ascii="Times New Roman" w:eastAsia="仿宋" w:hAnsi="Times New Roman"/>
          <w:b/>
          <w:color w:val="000000" w:themeColor="text1"/>
          <w:sz w:val="44"/>
          <w:szCs w:val="44"/>
          <w:lang w:val="en-AU"/>
        </w:rPr>
        <w:t>技术工作文件</w:t>
      </w:r>
    </w:p>
    <w:p w:rsidR="008070BB" w:rsidRPr="004E16A9" w:rsidRDefault="008070BB">
      <w:pPr>
        <w:spacing w:line="560" w:lineRule="exact"/>
        <w:jc w:val="center"/>
        <w:rPr>
          <w:rFonts w:ascii="Times New Roman" w:eastAsia="仿宋" w:hAnsi="Times New Roman"/>
          <w:bCs/>
          <w:color w:val="000000" w:themeColor="text1"/>
          <w:sz w:val="32"/>
          <w:szCs w:val="32"/>
          <w:lang w:val="en-AU"/>
        </w:rPr>
      </w:pPr>
    </w:p>
    <w:p w:rsidR="008070BB" w:rsidRPr="004E16A9" w:rsidRDefault="008070BB">
      <w:pPr>
        <w:pStyle w:val="af"/>
        <w:rPr>
          <w:rFonts w:ascii="Times New Roman" w:eastAsia="仿宋" w:hAnsi="Times New Roman" w:cs="Times New Roman"/>
          <w:color w:val="000000" w:themeColor="text1"/>
          <w:lang w:eastAsia="zh-CN"/>
        </w:rPr>
      </w:pPr>
    </w:p>
    <w:p w:rsidR="008070BB" w:rsidRPr="004E16A9" w:rsidRDefault="008070BB">
      <w:pPr>
        <w:spacing w:line="560" w:lineRule="exact"/>
        <w:rPr>
          <w:rFonts w:ascii="Times New Roman" w:eastAsia="仿宋" w:hAnsi="Times New Roman"/>
          <w:color w:val="000000" w:themeColor="text1"/>
          <w:lang w:val="en-AU"/>
        </w:rPr>
      </w:pPr>
    </w:p>
    <w:p w:rsidR="008070BB" w:rsidRPr="004E16A9" w:rsidRDefault="008070BB">
      <w:pPr>
        <w:spacing w:line="560" w:lineRule="exact"/>
        <w:rPr>
          <w:rFonts w:ascii="Times New Roman" w:eastAsia="仿宋" w:hAnsi="Times New Roman"/>
          <w:color w:val="000000" w:themeColor="text1"/>
          <w:lang w:val="en-AU"/>
        </w:rPr>
      </w:pPr>
    </w:p>
    <w:p w:rsidR="008070BB" w:rsidRPr="004E16A9" w:rsidRDefault="008070BB">
      <w:pPr>
        <w:spacing w:line="560" w:lineRule="exact"/>
        <w:rPr>
          <w:rFonts w:ascii="Times New Roman" w:eastAsia="仿宋" w:hAnsi="Times New Roman"/>
          <w:color w:val="000000" w:themeColor="text1"/>
          <w:lang w:val="en-AU"/>
        </w:rPr>
      </w:pPr>
    </w:p>
    <w:p w:rsidR="008070BB" w:rsidRPr="004E16A9" w:rsidRDefault="008070BB">
      <w:pPr>
        <w:spacing w:line="560" w:lineRule="exact"/>
        <w:rPr>
          <w:rFonts w:ascii="Times New Roman" w:eastAsia="仿宋" w:hAnsi="Times New Roman"/>
          <w:color w:val="000000" w:themeColor="text1"/>
          <w:lang w:val="en-AU"/>
        </w:rPr>
      </w:pPr>
    </w:p>
    <w:p w:rsidR="008070BB" w:rsidRPr="004E16A9" w:rsidRDefault="008070BB">
      <w:pPr>
        <w:spacing w:line="560" w:lineRule="exact"/>
        <w:rPr>
          <w:rFonts w:ascii="Times New Roman" w:eastAsia="仿宋" w:hAnsi="Times New Roman"/>
          <w:color w:val="000000" w:themeColor="text1"/>
          <w:lang w:val="en-AU"/>
        </w:rPr>
      </w:pPr>
    </w:p>
    <w:p w:rsidR="008070BB" w:rsidRPr="004E16A9" w:rsidRDefault="008070BB">
      <w:pPr>
        <w:spacing w:line="560" w:lineRule="exact"/>
        <w:rPr>
          <w:rFonts w:ascii="Times New Roman" w:eastAsia="仿宋" w:hAnsi="Times New Roman"/>
          <w:color w:val="000000" w:themeColor="text1"/>
          <w:lang w:val="en-AU"/>
        </w:rPr>
      </w:pPr>
    </w:p>
    <w:p w:rsidR="008070BB" w:rsidRPr="004E16A9" w:rsidRDefault="008070BB">
      <w:pPr>
        <w:pStyle w:val="a0"/>
        <w:ind w:firstLine="640"/>
        <w:rPr>
          <w:rFonts w:ascii="Times New Roman" w:eastAsia="仿宋" w:hAnsi="Times New Roman"/>
          <w:color w:val="000000" w:themeColor="text1"/>
          <w:lang w:val="en-AU"/>
        </w:rPr>
      </w:pPr>
    </w:p>
    <w:p w:rsidR="008070BB" w:rsidRPr="004E16A9" w:rsidRDefault="008070BB">
      <w:pPr>
        <w:pStyle w:val="a0"/>
        <w:ind w:firstLineChars="0" w:firstLine="0"/>
        <w:rPr>
          <w:rFonts w:ascii="Times New Roman" w:eastAsia="仿宋" w:hAnsi="Times New Roman"/>
          <w:color w:val="000000" w:themeColor="text1"/>
          <w:lang w:val="en-AU"/>
        </w:rPr>
      </w:pPr>
    </w:p>
    <w:p w:rsidR="008070BB" w:rsidRPr="004E16A9" w:rsidRDefault="008070BB">
      <w:pPr>
        <w:pStyle w:val="a0"/>
        <w:ind w:firstLine="640"/>
        <w:rPr>
          <w:rFonts w:ascii="Times New Roman" w:eastAsia="仿宋" w:hAnsi="Times New Roman"/>
          <w:color w:val="000000" w:themeColor="text1"/>
          <w:lang w:val="en-AU"/>
        </w:rPr>
      </w:pPr>
    </w:p>
    <w:p w:rsidR="008070BB" w:rsidRPr="004E16A9" w:rsidRDefault="008070BB">
      <w:pPr>
        <w:pStyle w:val="a0"/>
        <w:ind w:firstLine="640"/>
        <w:rPr>
          <w:rFonts w:ascii="Times New Roman" w:eastAsia="仿宋" w:hAnsi="Times New Roman"/>
          <w:color w:val="000000" w:themeColor="text1"/>
          <w:lang w:val="en-AU"/>
        </w:rPr>
      </w:pPr>
    </w:p>
    <w:p w:rsidR="008070BB" w:rsidRPr="004E16A9" w:rsidRDefault="008B6A5A">
      <w:pPr>
        <w:spacing w:line="560" w:lineRule="exact"/>
        <w:jc w:val="center"/>
        <w:rPr>
          <w:rFonts w:ascii="Times New Roman" w:eastAsia="仿宋" w:hAnsi="Times New Roman"/>
          <w:color w:val="000000" w:themeColor="text1"/>
          <w:sz w:val="32"/>
          <w:szCs w:val="32"/>
          <w:lang w:val="en-AU"/>
        </w:rPr>
      </w:pPr>
      <w:r w:rsidRPr="004E16A9">
        <w:rPr>
          <w:rFonts w:ascii="Times New Roman" w:eastAsia="仿宋" w:hAnsi="Times New Roman"/>
          <w:color w:val="000000" w:themeColor="text1"/>
          <w:sz w:val="32"/>
          <w:szCs w:val="32"/>
        </w:rPr>
        <w:t>温州市物联网安装调试员技能大赛</w:t>
      </w:r>
      <w:r w:rsidRPr="004E16A9">
        <w:rPr>
          <w:rFonts w:ascii="Times New Roman" w:eastAsia="仿宋" w:hAnsi="Times New Roman"/>
          <w:color w:val="000000" w:themeColor="text1"/>
          <w:sz w:val="32"/>
          <w:szCs w:val="32"/>
          <w:lang w:val="en-AU"/>
        </w:rPr>
        <w:t>组委会技术工作组</w:t>
      </w:r>
    </w:p>
    <w:p w:rsidR="008070BB" w:rsidRPr="004E16A9" w:rsidRDefault="008070BB">
      <w:pPr>
        <w:spacing w:line="560" w:lineRule="exact"/>
        <w:rPr>
          <w:rFonts w:ascii="Times New Roman" w:eastAsia="仿宋" w:hAnsi="Times New Roman"/>
          <w:color w:val="000000" w:themeColor="text1"/>
          <w:lang w:val="en-AU"/>
        </w:rPr>
      </w:pPr>
    </w:p>
    <w:p w:rsidR="008070BB" w:rsidRPr="004E16A9" w:rsidRDefault="008B6A5A">
      <w:pPr>
        <w:spacing w:line="560" w:lineRule="exact"/>
        <w:jc w:val="center"/>
        <w:rPr>
          <w:rFonts w:ascii="Times New Roman" w:eastAsia="仿宋" w:hAnsi="Times New Roman"/>
          <w:color w:val="000000" w:themeColor="text1"/>
          <w:sz w:val="32"/>
          <w:szCs w:val="32"/>
          <w:lang w:val="en-AU"/>
        </w:rPr>
      </w:pPr>
      <w:r w:rsidRPr="004E16A9">
        <w:rPr>
          <w:rFonts w:ascii="Times New Roman" w:eastAsia="仿宋" w:hAnsi="Times New Roman"/>
          <w:color w:val="000000" w:themeColor="text1"/>
          <w:sz w:val="32"/>
          <w:szCs w:val="32"/>
        </w:rPr>
        <w:t>2023</w:t>
      </w:r>
      <w:r w:rsidRPr="004E16A9">
        <w:rPr>
          <w:rFonts w:ascii="Times New Roman" w:eastAsia="仿宋" w:hAnsi="Times New Roman"/>
          <w:color w:val="000000" w:themeColor="text1"/>
          <w:sz w:val="32"/>
          <w:szCs w:val="32"/>
          <w:lang w:val="en-AU"/>
        </w:rPr>
        <w:t>年</w:t>
      </w:r>
      <w:r w:rsidRPr="004E16A9">
        <w:rPr>
          <w:rFonts w:ascii="Times New Roman" w:eastAsia="仿宋" w:hAnsi="Times New Roman"/>
          <w:color w:val="000000" w:themeColor="text1"/>
          <w:sz w:val="32"/>
          <w:szCs w:val="32"/>
          <w:lang w:val="en-AU"/>
        </w:rPr>
        <w:t xml:space="preserve"> </w:t>
      </w:r>
      <w:r w:rsidRPr="004E16A9">
        <w:rPr>
          <w:rFonts w:ascii="Times New Roman" w:eastAsia="仿宋" w:hAnsi="Times New Roman"/>
          <w:color w:val="000000" w:themeColor="text1"/>
          <w:sz w:val="32"/>
          <w:szCs w:val="32"/>
        </w:rPr>
        <w:t>5</w:t>
      </w:r>
      <w:r w:rsidRPr="004E16A9">
        <w:rPr>
          <w:rFonts w:ascii="Times New Roman" w:eastAsia="仿宋" w:hAnsi="Times New Roman"/>
          <w:color w:val="000000" w:themeColor="text1"/>
          <w:sz w:val="32"/>
          <w:szCs w:val="32"/>
          <w:lang w:val="en-AU"/>
        </w:rPr>
        <w:t xml:space="preserve"> </w:t>
      </w:r>
      <w:r w:rsidRPr="004E16A9">
        <w:rPr>
          <w:rFonts w:ascii="Times New Roman" w:eastAsia="仿宋" w:hAnsi="Times New Roman"/>
          <w:color w:val="000000" w:themeColor="text1"/>
          <w:sz w:val="32"/>
          <w:szCs w:val="32"/>
          <w:lang w:val="en-AU"/>
        </w:rPr>
        <w:t>月</w:t>
      </w:r>
    </w:p>
    <w:p w:rsidR="008070BB" w:rsidRPr="004E16A9" w:rsidRDefault="008070BB">
      <w:pPr>
        <w:spacing w:line="560" w:lineRule="exact"/>
        <w:rPr>
          <w:rFonts w:ascii="Times New Roman" w:eastAsia="仿宋" w:hAnsi="Times New Roman"/>
          <w:color w:val="000000" w:themeColor="text1"/>
          <w:sz w:val="20"/>
          <w:szCs w:val="22"/>
          <w:lang w:val="en-AU"/>
        </w:rPr>
      </w:pPr>
    </w:p>
    <w:p w:rsidR="008070BB" w:rsidRPr="004E16A9" w:rsidRDefault="008070BB">
      <w:pPr>
        <w:spacing w:line="560" w:lineRule="exact"/>
        <w:rPr>
          <w:rFonts w:ascii="Times New Roman" w:eastAsia="仿宋" w:hAnsi="Times New Roman"/>
          <w:color w:val="000000" w:themeColor="text1"/>
          <w:lang w:val="en-AU"/>
        </w:rPr>
      </w:pPr>
    </w:p>
    <w:p w:rsidR="008070BB" w:rsidRPr="004E16A9" w:rsidRDefault="008B6A5A">
      <w:pPr>
        <w:spacing w:line="560" w:lineRule="exact"/>
        <w:ind w:firstLineChars="200" w:firstLine="643"/>
        <w:rPr>
          <w:rFonts w:ascii="Times New Roman" w:eastAsia="仿宋" w:hAnsi="Times New Roman"/>
          <w:b/>
          <w:color w:val="000000" w:themeColor="text1"/>
          <w:sz w:val="32"/>
          <w:szCs w:val="32"/>
        </w:rPr>
      </w:pPr>
      <w:r w:rsidRPr="004E16A9">
        <w:rPr>
          <w:rFonts w:ascii="Times New Roman" w:eastAsia="仿宋" w:hAnsi="Times New Roman"/>
          <w:b/>
          <w:color w:val="000000" w:themeColor="text1"/>
          <w:sz w:val="32"/>
          <w:szCs w:val="32"/>
        </w:rPr>
        <w:lastRenderedPageBreak/>
        <w:t>一、技术描述</w:t>
      </w:r>
    </w:p>
    <w:p w:rsidR="008070BB" w:rsidRPr="004E16A9" w:rsidRDefault="008B6A5A">
      <w:pPr>
        <w:spacing w:line="560" w:lineRule="exact"/>
        <w:ind w:firstLineChars="200" w:firstLine="643"/>
        <w:rPr>
          <w:rFonts w:ascii="Times New Roman" w:eastAsia="仿宋" w:hAnsi="Times New Roman"/>
          <w:b/>
          <w:bCs/>
          <w:color w:val="000000" w:themeColor="text1"/>
          <w:sz w:val="32"/>
          <w:szCs w:val="32"/>
        </w:rPr>
      </w:pPr>
      <w:r w:rsidRPr="004E16A9">
        <w:rPr>
          <w:rFonts w:ascii="Times New Roman" w:eastAsia="仿宋" w:hAnsi="Times New Roman"/>
          <w:b/>
          <w:bCs/>
          <w:color w:val="000000" w:themeColor="text1"/>
          <w:sz w:val="32"/>
          <w:szCs w:val="32"/>
        </w:rPr>
        <w:t>（一）项目概要</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物联网安装调试</w:t>
      </w:r>
      <w:r w:rsidRPr="004E16A9">
        <w:rPr>
          <w:rFonts w:ascii="Times New Roman" w:eastAsia="仿宋" w:hAnsi="Times New Roman" w:hint="eastAsia"/>
          <w:color w:val="000000" w:themeColor="text1"/>
          <w:sz w:val="32"/>
          <w:szCs w:val="32"/>
        </w:rPr>
        <w:t>员</w:t>
      </w:r>
      <w:r w:rsidRPr="004E16A9">
        <w:rPr>
          <w:rFonts w:ascii="Times New Roman" w:eastAsia="仿宋" w:hAnsi="Times New Roman"/>
          <w:color w:val="000000" w:themeColor="text1"/>
          <w:sz w:val="32"/>
          <w:szCs w:val="32"/>
        </w:rPr>
        <w:t>项目是指利用检测仪器和专用工具，安装、配置、调试物联网产品与设备的竞赛项目。本项目参照《物联网安装调试员》国家职业技能标准，同时结合中华人民共和国职业技能大赛的技术工作要求设计竞赛的工作内容和考评标准，主要考察物联网安装调试员职业从业人员的职业能力，包括物联网选型规划设计能力、物联网软硬件安装调试能力、物联网网络系统搭建能力、物联网云平台配置管理能力以及物联网平台应用开发能力。</w:t>
      </w:r>
    </w:p>
    <w:p w:rsidR="008070BB" w:rsidRPr="004E16A9" w:rsidRDefault="008B6A5A">
      <w:pPr>
        <w:spacing w:line="560" w:lineRule="exact"/>
        <w:ind w:firstLineChars="200" w:firstLine="643"/>
        <w:rPr>
          <w:rFonts w:ascii="Times New Roman" w:eastAsia="仿宋" w:hAnsi="Times New Roman"/>
          <w:b/>
          <w:bCs/>
          <w:color w:val="000000" w:themeColor="text1"/>
          <w:sz w:val="32"/>
          <w:szCs w:val="32"/>
        </w:rPr>
      </w:pPr>
      <w:r w:rsidRPr="004E16A9">
        <w:rPr>
          <w:rFonts w:ascii="Times New Roman" w:eastAsia="仿宋" w:hAnsi="Times New Roman"/>
          <w:b/>
          <w:bCs/>
          <w:color w:val="000000" w:themeColor="text1"/>
          <w:sz w:val="32"/>
          <w:szCs w:val="32"/>
        </w:rPr>
        <w:t>（二）基本知识与能力要求</w:t>
      </w:r>
    </w:p>
    <w:tbl>
      <w:tblPr>
        <w:tblW w:w="8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4982"/>
        <w:gridCol w:w="2068"/>
      </w:tblGrid>
      <w:tr w:rsidR="004E16A9" w:rsidRPr="004E16A9">
        <w:trPr>
          <w:trHeight w:val="500"/>
          <w:jc w:val="center"/>
        </w:trPr>
        <w:tc>
          <w:tcPr>
            <w:tcW w:w="6570" w:type="dxa"/>
            <w:gridSpan w:val="2"/>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Editabletabletext"/>
              <w:snapToGrid w:val="0"/>
              <w:jc w:val="center"/>
              <w:rPr>
                <w:rFonts w:ascii="Times New Roman" w:eastAsia="仿宋" w:hAnsi="Times New Roman"/>
                <w:b/>
                <w:caps/>
                <w:color w:val="000000" w:themeColor="text1"/>
                <w:sz w:val="24"/>
                <w:lang w:eastAsia="zh-CN"/>
              </w:rPr>
            </w:pPr>
            <w:r w:rsidRPr="004E16A9">
              <w:rPr>
                <w:rFonts w:ascii="Times New Roman" w:eastAsia="仿宋" w:hAnsi="Times New Roman"/>
                <w:b/>
                <w:caps/>
                <w:color w:val="000000" w:themeColor="text1"/>
                <w:sz w:val="24"/>
                <w:lang w:eastAsia="zh-CN"/>
              </w:rPr>
              <w:t>相关要求</w:t>
            </w:r>
          </w:p>
        </w:tc>
        <w:tc>
          <w:tcPr>
            <w:tcW w:w="2068"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Editabletabletext"/>
              <w:snapToGrid w:val="0"/>
              <w:rPr>
                <w:rFonts w:ascii="Times New Roman" w:eastAsia="仿宋" w:hAnsi="Times New Roman"/>
                <w:b/>
                <w:caps/>
                <w:color w:val="000000" w:themeColor="text1"/>
                <w:sz w:val="24"/>
              </w:rPr>
            </w:pPr>
            <w:r w:rsidRPr="004E16A9">
              <w:rPr>
                <w:rFonts w:ascii="Times New Roman" w:eastAsia="仿宋" w:hAnsi="Times New Roman"/>
                <w:b/>
                <w:caps/>
                <w:color w:val="000000" w:themeColor="text1"/>
                <w:sz w:val="24"/>
                <w:lang w:eastAsia="zh-CN"/>
              </w:rPr>
              <w:t>权重比例</w:t>
            </w:r>
            <w:r w:rsidRPr="004E16A9">
              <w:rPr>
                <w:rFonts w:ascii="Times New Roman" w:eastAsia="仿宋" w:hAnsi="Times New Roman"/>
                <w:b/>
                <w:caps/>
                <w:color w:val="000000" w:themeColor="text1"/>
                <w:sz w:val="24"/>
              </w:rPr>
              <w:t xml:space="preserve"> (%)</w:t>
            </w:r>
          </w:p>
        </w:tc>
      </w:tr>
      <w:tr w:rsidR="004E16A9" w:rsidRPr="004E16A9">
        <w:trPr>
          <w:trHeight w:val="146"/>
          <w:jc w:val="center"/>
        </w:trPr>
        <w:tc>
          <w:tcPr>
            <w:tcW w:w="1588"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Editabletabletext"/>
              <w:snapToGrid w:val="0"/>
              <w:jc w:val="center"/>
              <w:rPr>
                <w:rFonts w:ascii="Times New Roman" w:eastAsia="仿宋" w:hAnsi="Times New Roman"/>
                <w:b/>
                <w:color w:val="000000" w:themeColor="text1"/>
                <w:sz w:val="24"/>
              </w:rPr>
            </w:pPr>
            <w:r w:rsidRPr="004E16A9">
              <w:rPr>
                <w:rFonts w:ascii="Times New Roman" w:eastAsia="仿宋" w:hAnsi="Times New Roman"/>
                <w:b/>
                <w:color w:val="000000" w:themeColor="text1"/>
                <w:sz w:val="24"/>
              </w:rPr>
              <w:t>1</w:t>
            </w:r>
          </w:p>
        </w:tc>
        <w:tc>
          <w:tcPr>
            <w:tcW w:w="4982"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Editabletabletext"/>
              <w:snapToGrid w:val="0"/>
              <w:jc w:val="center"/>
              <w:rPr>
                <w:rFonts w:ascii="Times New Roman" w:eastAsia="仿宋" w:hAnsi="Times New Roman"/>
                <w:b/>
                <w:color w:val="000000" w:themeColor="text1"/>
                <w:sz w:val="24"/>
              </w:rPr>
            </w:pPr>
            <w:r w:rsidRPr="004E16A9">
              <w:rPr>
                <w:rFonts w:ascii="Times New Roman" w:eastAsia="仿宋" w:hAnsi="Times New Roman"/>
                <w:b/>
                <w:color w:val="000000" w:themeColor="text1"/>
                <w:sz w:val="24"/>
              </w:rPr>
              <w:t>工作组织和管理</w:t>
            </w:r>
          </w:p>
        </w:tc>
        <w:tc>
          <w:tcPr>
            <w:tcW w:w="2068" w:type="dxa"/>
            <w:vMerge w:val="restart"/>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Editabletabletext"/>
              <w:snapToGrid w:val="0"/>
              <w:jc w:val="center"/>
              <w:rPr>
                <w:rFonts w:ascii="Times New Roman" w:eastAsia="仿宋" w:hAnsi="Times New Roman"/>
                <w:bCs/>
                <w:color w:val="000000" w:themeColor="text1"/>
                <w:sz w:val="22"/>
                <w:szCs w:val="22"/>
                <w:lang w:eastAsia="zh-CN"/>
              </w:rPr>
            </w:pPr>
            <w:r w:rsidRPr="004E16A9">
              <w:rPr>
                <w:rFonts w:ascii="Times New Roman" w:eastAsia="仿宋" w:hAnsi="Times New Roman"/>
                <w:bCs/>
                <w:color w:val="000000" w:themeColor="text1"/>
                <w:sz w:val="22"/>
                <w:szCs w:val="22"/>
                <w:lang w:val="en-US" w:eastAsia="zh-CN"/>
              </w:rPr>
              <w:t>5</w:t>
            </w:r>
          </w:p>
        </w:tc>
      </w:tr>
      <w:tr w:rsidR="004E16A9" w:rsidRPr="004E16A9">
        <w:trPr>
          <w:trHeight w:val="438"/>
          <w:jc w:val="center"/>
        </w:trPr>
        <w:tc>
          <w:tcPr>
            <w:tcW w:w="1588"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Editabletabletext"/>
              <w:snapToGrid w:val="0"/>
              <w:jc w:val="center"/>
              <w:rPr>
                <w:rFonts w:ascii="Times New Roman" w:eastAsia="仿宋" w:hAnsi="Times New Roman"/>
                <w:color w:val="000000" w:themeColor="text1"/>
                <w:sz w:val="24"/>
                <w:lang w:eastAsia="zh-CN"/>
              </w:rPr>
            </w:pPr>
            <w:r w:rsidRPr="004E16A9">
              <w:rPr>
                <w:rFonts w:ascii="Times New Roman" w:eastAsia="仿宋" w:hAnsi="Times New Roman"/>
                <w:color w:val="000000" w:themeColor="text1"/>
                <w:sz w:val="24"/>
                <w:lang w:eastAsia="zh-CN"/>
              </w:rPr>
              <w:t>基本知识</w:t>
            </w:r>
          </w:p>
        </w:tc>
        <w:tc>
          <w:tcPr>
            <w:tcW w:w="4982"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TableBullet"/>
              <w:numPr>
                <w:ilvl w:val="255"/>
                <w:numId w:val="0"/>
              </w:numPr>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安全生产操作相关的技术规范要求和相关术语，以及针对特定岗位的特别要求</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精益生产的基础</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自我激励、团队合作问题解决、自我防护压力下有效的工作</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健康与安全法规、义务和文件与技能相关的最佳实践</w:t>
            </w:r>
          </w:p>
          <w:p w:rsidR="008070BB" w:rsidRPr="004E16A9" w:rsidRDefault="008B6A5A">
            <w:pPr>
              <w:pStyle w:val="Editabletabletext"/>
              <w:snapToGrid w:val="0"/>
              <w:jc w:val="left"/>
              <w:rPr>
                <w:rFonts w:ascii="Times New Roman" w:eastAsia="仿宋" w:hAnsi="Times New Roman"/>
                <w:color w:val="000000" w:themeColor="text1"/>
                <w:sz w:val="24"/>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安全用电工作的原则</w:t>
            </w:r>
          </w:p>
        </w:tc>
        <w:tc>
          <w:tcPr>
            <w:tcW w:w="2068" w:type="dxa"/>
            <w:vMerge/>
            <w:tcBorders>
              <w:top w:val="single" w:sz="4" w:space="0" w:color="auto"/>
              <w:left w:val="single" w:sz="4" w:space="0" w:color="auto"/>
              <w:bottom w:val="single" w:sz="4" w:space="0" w:color="auto"/>
              <w:right w:val="single" w:sz="4" w:space="0" w:color="auto"/>
            </w:tcBorders>
            <w:vAlign w:val="center"/>
          </w:tcPr>
          <w:p w:rsidR="008070BB" w:rsidRPr="004E16A9" w:rsidRDefault="008070BB">
            <w:pPr>
              <w:snapToGrid w:val="0"/>
              <w:jc w:val="left"/>
              <w:rPr>
                <w:rFonts w:ascii="Times New Roman" w:eastAsia="仿宋" w:hAnsi="Times New Roman"/>
                <w:bCs/>
                <w:color w:val="000000" w:themeColor="text1"/>
                <w:sz w:val="22"/>
                <w:szCs w:val="22"/>
                <w:lang w:val="en-GB"/>
              </w:rPr>
            </w:pPr>
          </w:p>
        </w:tc>
      </w:tr>
      <w:tr w:rsidR="004E16A9" w:rsidRPr="004E16A9">
        <w:trPr>
          <w:trHeight w:val="456"/>
          <w:jc w:val="center"/>
        </w:trPr>
        <w:tc>
          <w:tcPr>
            <w:tcW w:w="1588"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Editabletabletext"/>
              <w:snapToGrid w:val="0"/>
              <w:jc w:val="center"/>
              <w:rPr>
                <w:rFonts w:ascii="Times New Roman" w:eastAsia="仿宋" w:hAnsi="Times New Roman"/>
                <w:color w:val="000000" w:themeColor="text1"/>
                <w:sz w:val="24"/>
                <w:lang w:eastAsia="zh-CN"/>
              </w:rPr>
            </w:pPr>
            <w:r w:rsidRPr="004E16A9">
              <w:rPr>
                <w:rFonts w:ascii="Times New Roman" w:eastAsia="仿宋" w:hAnsi="Times New Roman"/>
                <w:color w:val="000000" w:themeColor="text1"/>
                <w:sz w:val="24"/>
                <w:lang w:eastAsia="zh-CN"/>
              </w:rPr>
              <w:t>工作能力</w:t>
            </w:r>
          </w:p>
        </w:tc>
        <w:tc>
          <w:tcPr>
            <w:tcW w:w="4982"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在相关环境和其他因素中专业的工作</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在本地和远程环境中与同事及团队协同作业</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向团队或客户提出想法，响应客户需求</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在工作场所照顾自己和他人的安全</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采取适当的预防措施，尽量减少事故及影响</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采用符合国际标准的过程记录，为开发和修正提供可追溯的保障</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解释和认识国际符号图表和其他标准机构运用的国际语言</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协助工程师编写关于测试技术、实验室设备和规程的报告与记录</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与客户有效地沟通</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4"/>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训练他人使用设施设备</w:t>
            </w:r>
          </w:p>
        </w:tc>
        <w:tc>
          <w:tcPr>
            <w:tcW w:w="2068" w:type="dxa"/>
            <w:vMerge/>
            <w:tcBorders>
              <w:top w:val="single" w:sz="4" w:space="0" w:color="auto"/>
              <w:left w:val="single" w:sz="4" w:space="0" w:color="auto"/>
              <w:bottom w:val="single" w:sz="4" w:space="0" w:color="auto"/>
              <w:right w:val="single" w:sz="4" w:space="0" w:color="auto"/>
            </w:tcBorders>
            <w:vAlign w:val="center"/>
          </w:tcPr>
          <w:p w:rsidR="008070BB" w:rsidRPr="004E16A9" w:rsidRDefault="008070BB">
            <w:pPr>
              <w:snapToGrid w:val="0"/>
              <w:jc w:val="left"/>
              <w:rPr>
                <w:rFonts w:ascii="Times New Roman" w:eastAsia="仿宋" w:hAnsi="Times New Roman"/>
                <w:bCs/>
                <w:color w:val="000000" w:themeColor="text1"/>
                <w:sz w:val="22"/>
                <w:szCs w:val="22"/>
                <w:lang w:val="en-GB"/>
              </w:rPr>
            </w:pPr>
          </w:p>
        </w:tc>
      </w:tr>
      <w:tr w:rsidR="004E16A9" w:rsidRPr="004E16A9">
        <w:trPr>
          <w:trHeight w:val="444"/>
          <w:jc w:val="center"/>
        </w:trPr>
        <w:tc>
          <w:tcPr>
            <w:tcW w:w="1588"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Editabletabletext"/>
              <w:snapToGrid w:val="0"/>
              <w:jc w:val="center"/>
              <w:rPr>
                <w:rFonts w:ascii="Times New Roman" w:eastAsia="仿宋" w:hAnsi="Times New Roman"/>
                <w:b/>
                <w:color w:val="000000" w:themeColor="text1"/>
                <w:sz w:val="24"/>
              </w:rPr>
            </w:pPr>
            <w:r w:rsidRPr="004E16A9">
              <w:rPr>
                <w:rFonts w:ascii="Times New Roman" w:eastAsia="仿宋" w:hAnsi="Times New Roman"/>
                <w:b/>
                <w:color w:val="000000" w:themeColor="text1"/>
                <w:sz w:val="24"/>
              </w:rPr>
              <w:lastRenderedPageBreak/>
              <w:t>2</w:t>
            </w:r>
          </w:p>
        </w:tc>
        <w:tc>
          <w:tcPr>
            <w:tcW w:w="4982"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Editabletabletext"/>
              <w:snapToGrid w:val="0"/>
              <w:jc w:val="center"/>
              <w:rPr>
                <w:rFonts w:ascii="Times New Roman" w:eastAsia="仿宋" w:hAnsi="Times New Roman"/>
                <w:b/>
                <w:color w:val="000000" w:themeColor="text1"/>
                <w:sz w:val="24"/>
                <w:lang w:eastAsia="zh-CN"/>
              </w:rPr>
            </w:pPr>
            <w:r w:rsidRPr="004E16A9">
              <w:rPr>
                <w:rFonts w:ascii="Times New Roman" w:eastAsia="仿宋" w:hAnsi="Times New Roman"/>
                <w:b/>
                <w:color w:val="000000" w:themeColor="text1"/>
                <w:sz w:val="24"/>
                <w:lang w:eastAsia="zh-CN"/>
              </w:rPr>
              <w:t>物联网工程设计与实现</w:t>
            </w:r>
          </w:p>
        </w:tc>
        <w:tc>
          <w:tcPr>
            <w:tcW w:w="2068" w:type="dxa"/>
            <w:vMerge w:val="restart"/>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Editabletabletext"/>
              <w:snapToGrid w:val="0"/>
              <w:jc w:val="center"/>
              <w:rPr>
                <w:rFonts w:ascii="Times New Roman" w:eastAsia="仿宋" w:hAnsi="Times New Roman"/>
                <w:bCs/>
                <w:color w:val="000000" w:themeColor="text1"/>
                <w:sz w:val="22"/>
                <w:szCs w:val="22"/>
                <w:lang w:val="en-US" w:eastAsia="zh-CN"/>
              </w:rPr>
            </w:pPr>
            <w:r w:rsidRPr="004E16A9">
              <w:rPr>
                <w:rFonts w:ascii="Times New Roman" w:eastAsia="仿宋" w:hAnsi="Times New Roman"/>
                <w:bCs/>
                <w:color w:val="000000" w:themeColor="text1"/>
                <w:sz w:val="22"/>
                <w:szCs w:val="22"/>
                <w:lang w:val="en-US" w:eastAsia="zh-CN"/>
              </w:rPr>
              <w:t>50</w:t>
            </w:r>
          </w:p>
        </w:tc>
      </w:tr>
      <w:tr w:rsidR="004E16A9" w:rsidRPr="004E16A9">
        <w:trPr>
          <w:trHeight w:val="1386"/>
          <w:jc w:val="center"/>
        </w:trPr>
        <w:tc>
          <w:tcPr>
            <w:tcW w:w="1588"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Editabletabletext"/>
              <w:snapToGrid w:val="0"/>
              <w:jc w:val="center"/>
              <w:rPr>
                <w:rFonts w:ascii="Times New Roman" w:eastAsia="仿宋" w:hAnsi="Times New Roman"/>
                <w:color w:val="000000" w:themeColor="text1"/>
                <w:sz w:val="24"/>
                <w:lang w:eastAsia="zh-CN"/>
              </w:rPr>
            </w:pPr>
            <w:r w:rsidRPr="004E16A9">
              <w:rPr>
                <w:rFonts w:ascii="Times New Roman" w:eastAsia="仿宋" w:hAnsi="Times New Roman"/>
                <w:color w:val="000000" w:themeColor="text1"/>
                <w:sz w:val="24"/>
                <w:lang w:eastAsia="zh-CN"/>
              </w:rPr>
              <w:t>基本知识</w:t>
            </w:r>
          </w:p>
        </w:tc>
        <w:tc>
          <w:tcPr>
            <w:tcW w:w="4982"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用户需求的沟通与设计</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常用物联网应用软件基础知识</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安装布线标准规范性知识</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物联网终端的基础概念、结构及功能物联网标识信息的读写方法</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计算机操作与通信基础理论</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应用程序的下载与安装方法</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常用电气设备符号识别</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电气设备安装知识</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4"/>
                <w:szCs w:val="24"/>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强电、弱电环境下工作的安全性知识及绘图工具使用知识</w:t>
            </w:r>
          </w:p>
        </w:tc>
        <w:tc>
          <w:tcPr>
            <w:tcW w:w="2068" w:type="dxa"/>
            <w:vMerge/>
            <w:tcBorders>
              <w:top w:val="single" w:sz="4" w:space="0" w:color="auto"/>
              <w:left w:val="single" w:sz="4" w:space="0" w:color="auto"/>
              <w:bottom w:val="single" w:sz="4" w:space="0" w:color="auto"/>
              <w:right w:val="single" w:sz="4" w:space="0" w:color="auto"/>
            </w:tcBorders>
            <w:vAlign w:val="center"/>
          </w:tcPr>
          <w:p w:rsidR="008070BB" w:rsidRPr="004E16A9" w:rsidRDefault="008070BB">
            <w:pPr>
              <w:snapToGrid w:val="0"/>
              <w:jc w:val="left"/>
              <w:rPr>
                <w:rFonts w:ascii="Times New Roman" w:eastAsia="仿宋" w:hAnsi="Times New Roman"/>
                <w:bCs/>
                <w:color w:val="000000" w:themeColor="text1"/>
                <w:sz w:val="22"/>
                <w:szCs w:val="22"/>
                <w:lang w:val="en-GB"/>
              </w:rPr>
            </w:pPr>
          </w:p>
        </w:tc>
      </w:tr>
      <w:tr w:rsidR="004E16A9" w:rsidRPr="004E16A9">
        <w:trPr>
          <w:trHeight w:val="1608"/>
          <w:jc w:val="center"/>
        </w:trPr>
        <w:tc>
          <w:tcPr>
            <w:tcW w:w="1588"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Editabletabletext"/>
              <w:snapToGrid w:val="0"/>
              <w:jc w:val="center"/>
              <w:rPr>
                <w:rFonts w:ascii="Times New Roman" w:eastAsia="仿宋" w:hAnsi="Times New Roman"/>
                <w:color w:val="000000" w:themeColor="text1"/>
                <w:sz w:val="24"/>
                <w:lang w:eastAsia="zh-CN"/>
              </w:rPr>
            </w:pPr>
            <w:r w:rsidRPr="004E16A9">
              <w:rPr>
                <w:rFonts w:ascii="Times New Roman" w:eastAsia="仿宋" w:hAnsi="Times New Roman"/>
                <w:color w:val="000000" w:themeColor="text1"/>
                <w:sz w:val="24"/>
                <w:lang w:eastAsia="zh-CN"/>
              </w:rPr>
              <w:t>工作能力</w:t>
            </w:r>
          </w:p>
        </w:tc>
        <w:tc>
          <w:tcPr>
            <w:tcW w:w="4982"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具备沟通需求、合作交流能力</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能够阅读系统需求文档</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具备识读电气原理图能力</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能够熟练使用绘图设计软件</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采用符合国际标准和国家标准规范性文件能力能够编写方案设计文档和报告</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4"/>
                <w:szCs w:val="24"/>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能够利用检测仪器测试网络跳线</w:t>
            </w:r>
          </w:p>
        </w:tc>
        <w:tc>
          <w:tcPr>
            <w:tcW w:w="2068" w:type="dxa"/>
            <w:vMerge/>
            <w:tcBorders>
              <w:top w:val="single" w:sz="4" w:space="0" w:color="auto"/>
              <w:left w:val="single" w:sz="4" w:space="0" w:color="auto"/>
              <w:bottom w:val="single" w:sz="4" w:space="0" w:color="auto"/>
              <w:right w:val="single" w:sz="4" w:space="0" w:color="auto"/>
            </w:tcBorders>
            <w:vAlign w:val="center"/>
          </w:tcPr>
          <w:p w:rsidR="008070BB" w:rsidRPr="004E16A9" w:rsidRDefault="008070BB">
            <w:pPr>
              <w:snapToGrid w:val="0"/>
              <w:jc w:val="left"/>
              <w:rPr>
                <w:rFonts w:ascii="Times New Roman" w:eastAsia="仿宋" w:hAnsi="Times New Roman"/>
                <w:bCs/>
                <w:color w:val="000000" w:themeColor="text1"/>
                <w:sz w:val="22"/>
                <w:szCs w:val="22"/>
                <w:lang w:val="en-GB"/>
              </w:rPr>
            </w:pPr>
          </w:p>
        </w:tc>
      </w:tr>
      <w:tr w:rsidR="004E16A9" w:rsidRPr="004E16A9">
        <w:trPr>
          <w:trHeight w:val="306"/>
          <w:jc w:val="center"/>
        </w:trPr>
        <w:tc>
          <w:tcPr>
            <w:tcW w:w="1588"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Editabletabletext"/>
              <w:snapToGrid w:val="0"/>
              <w:jc w:val="center"/>
              <w:rPr>
                <w:rFonts w:ascii="Times New Roman" w:eastAsia="仿宋" w:hAnsi="Times New Roman"/>
                <w:b/>
                <w:color w:val="000000" w:themeColor="text1"/>
                <w:sz w:val="24"/>
                <w:lang w:eastAsia="zh-CN"/>
              </w:rPr>
            </w:pPr>
            <w:r w:rsidRPr="004E16A9">
              <w:rPr>
                <w:rFonts w:ascii="Times New Roman" w:eastAsia="仿宋" w:hAnsi="Times New Roman"/>
                <w:b/>
                <w:color w:val="000000" w:themeColor="text1"/>
                <w:sz w:val="24"/>
                <w:lang w:eastAsia="zh-CN"/>
              </w:rPr>
              <w:t>3</w:t>
            </w:r>
          </w:p>
        </w:tc>
        <w:tc>
          <w:tcPr>
            <w:tcW w:w="4982"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Editabletabletext"/>
              <w:snapToGrid w:val="0"/>
              <w:jc w:val="center"/>
              <w:rPr>
                <w:rFonts w:ascii="Times New Roman" w:eastAsia="仿宋" w:hAnsi="Times New Roman"/>
                <w:b/>
                <w:color w:val="000000" w:themeColor="text1"/>
                <w:sz w:val="24"/>
                <w:lang w:eastAsia="zh-CN"/>
              </w:rPr>
            </w:pPr>
            <w:r w:rsidRPr="004E16A9">
              <w:rPr>
                <w:rFonts w:ascii="Times New Roman" w:eastAsia="仿宋" w:hAnsi="Times New Roman"/>
                <w:b/>
                <w:color w:val="000000" w:themeColor="text1"/>
                <w:sz w:val="24"/>
                <w:lang w:eastAsia="zh-CN"/>
              </w:rPr>
              <w:t>物联网系统维护与优化</w:t>
            </w:r>
          </w:p>
        </w:tc>
        <w:tc>
          <w:tcPr>
            <w:tcW w:w="2068" w:type="dxa"/>
            <w:vMerge w:val="restart"/>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Editabletabletext"/>
              <w:snapToGrid w:val="0"/>
              <w:jc w:val="center"/>
              <w:rPr>
                <w:rFonts w:ascii="Times New Roman" w:eastAsia="仿宋" w:hAnsi="Times New Roman"/>
                <w:bCs/>
                <w:color w:val="000000" w:themeColor="text1"/>
                <w:sz w:val="22"/>
                <w:szCs w:val="22"/>
                <w:lang w:val="en-US" w:eastAsia="zh-CN"/>
              </w:rPr>
            </w:pPr>
            <w:r w:rsidRPr="004E16A9">
              <w:rPr>
                <w:rFonts w:ascii="Times New Roman" w:eastAsia="仿宋" w:hAnsi="Times New Roman"/>
                <w:bCs/>
                <w:color w:val="000000" w:themeColor="text1"/>
                <w:sz w:val="22"/>
                <w:szCs w:val="22"/>
                <w:lang w:val="en-US" w:eastAsia="zh-CN"/>
              </w:rPr>
              <w:t>20</w:t>
            </w:r>
          </w:p>
        </w:tc>
      </w:tr>
      <w:tr w:rsidR="004E16A9" w:rsidRPr="004E16A9">
        <w:trPr>
          <w:trHeight w:val="1251"/>
          <w:jc w:val="center"/>
        </w:trPr>
        <w:tc>
          <w:tcPr>
            <w:tcW w:w="1588"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Editabletabletext"/>
              <w:jc w:val="center"/>
              <w:textAlignment w:val="baseline"/>
              <w:rPr>
                <w:rFonts w:ascii="Times New Roman" w:eastAsia="仿宋" w:hAnsi="Times New Roman"/>
                <w:color w:val="000000" w:themeColor="text1"/>
                <w:sz w:val="24"/>
                <w:lang w:eastAsia="zh-CN"/>
              </w:rPr>
            </w:pPr>
            <w:r w:rsidRPr="004E16A9">
              <w:rPr>
                <w:rFonts w:ascii="Times New Roman" w:eastAsia="仿宋" w:hAnsi="Times New Roman"/>
                <w:color w:val="000000" w:themeColor="text1"/>
                <w:sz w:val="24"/>
                <w:lang w:eastAsia="zh-CN"/>
              </w:rPr>
              <w:t>基本知识</w:t>
            </w:r>
          </w:p>
        </w:tc>
        <w:tc>
          <w:tcPr>
            <w:tcW w:w="4982"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常用专业工具使用方法和技巧常用检测仪器操作及测量方法电工及调试工具的应用</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有线、无线网络环境搭建和调试物联网终端设备电路工作原理故障排查、测试及维修环境条件</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检测设备及工具的限制与使用知识</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不可靠终端设备对应用场景的预防性判定和维修电气设备的巡检、测量技术</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云平台系统、终端排故的软件技术网络环境搭建、配置与连接</w:t>
            </w:r>
          </w:p>
          <w:p w:rsidR="008070BB" w:rsidRPr="004E16A9" w:rsidRDefault="008B6A5A">
            <w:pPr>
              <w:pStyle w:val="a9"/>
              <w:rPr>
                <w:rFonts w:ascii="Times New Roman" w:eastAsia="仿宋" w:hAnsi="Times New Roman"/>
                <w:color w:val="000000" w:themeColor="text1"/>
                <w:sz w:val="21"/>
                <w:szCs w:val="21"/>
              </w:rPr>
            </w:pPr>
            <w:r w:rsidRPr="004E16A9">
              <w:rPr>
                <w:rFonts w:ascii="Times New Roman" w:eastAsia="仿宋" w:hAnsi="Times New Roman"/>
                <w:color w:val="000000" w:themeColor="text1"/>
                <w:sz w:val="21"/>
                <w:szCs w:val="21"/>
              </w:rPr>
              <w:t>—</w:t>
            </w:r>
            <w:r w:rsidRPr="004E16A9">
              <w:rPr>
                <w:rFonts w:ascii="Times New Roman" w:eastAsia="仿宋" w:hAnsi="Times New Roman"/>
                <w:color w:val="000000" w:themeColor="text1"/>
                <w:sz w:val="21"/>
                <w:szCs w:val="21"/>
              </w:rPr>
              <w:t>服务器的基本知识</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容器的概念及使用方法</w:t>
            </w:r>
          </w:p>
          <w:p w:rsidR="008070BB" w:rsidRPr="004E16A9" w:rsidRDefault="008B6A5A">
            <w:pPr>
              <w:pStyle w:val="TableBullet"/>
              <w:numPr>
                <w:ilvl w:val="255"/>
                <w:numId w:val="0"/>
              </w:numPr>
              <w:tabs>
                <w:tab w:val="clear" w:pos="720"/>
              </w:tabs>
              <w:spacing w:after="0"/>
              <w:textAlignment w:val="baseline"/>
              <w:rPr>
                <w:rStyle w:val="Editable"/>
                <w:rFonts w:eastAsia="仿宋"/>
                <w:color w:val="000000" w:themeColor="text1"/>
                <w:sz w:val="24"/>
                <w:szCs w:val="24"/>
              </w:rPr>
            </w:pPr>
            <w:r w:rsidRPr="004E16A9">
              <w:rPr>
                <w:rFonts w:ascii="Times New Roman" w:eastAsia="仿宋" w:hAnsi="Times New Roman"/>
                <w:color w:val="000000" w:themeColor="text1"/>
                <w:sz w:val="21"/>
                <w:szCs w:val="21"/>
                <w:lang w:val="en-US" w:eastAsia="zh-CN"/>
              </w:rPr>
              <w:t>—Modbus RTU/Modbus TCP</w:t>
            </w:r>
            <w:r w:rsidRPr="004E16A9">
              <w:rPr>
                <w:rFonts w:ascii="Times New Roman" w:eastAsia="仿宋" w:hAnsi="Times New Roman"/>
                <w:color w:val="000000" w:themeColor="text1"/>
                <w:sz w:val="21"/>
                <w:szCs w:val="21"/>
                <w:lang w:val="en-US" w:eastAsia="zh-CN"/>
              </w:rPr>
              <w:t>标准通信协议采集数据的展示方法</w:t>
            </w:r>
          </w:p>
        </w:tc>
        <w:tc>
          <w:tcPr>
            <w:tcW w:w="2068" w:type="dxa"/>
            <w:vMerge/>
            <w:tcBorders>
              <w:top w:val="single" w:sz="4" w:space="0" w:color="auto"/>
              <w:left w:val="single" w:sz="4" w:space="0" w:color="auto"/>
              <w:bottom w:val="single" w:sz="4" w:space="0" w:color="auto"/>
              <w:right w:val="single" w:sz="4" w:space="0" w:color="auto"/>
            </w:tcBorders>
            <w:vAlign w:val="center"/>
          </w:tcPr>
          <w:p w:rsidR="008070BB" w:rsidRPr="004E16A9" w:rsidRDefault="008070BB">
            <w:pPr>
              <w:snapToGrid w:val="0"/>
              <w:jc w:val="left"/>
              <w:rPr>
                <w:rFonts w:ascii="Times New Roman" w:eastAsia="仿宋" w:hAnsi="Times New Roman"/>
                <w:bCs/>
                <w:color w:val="000000" w:themeColor="text1"/>
                <w:sz w:val="22"/>
                <w:szCs w:val="22"/>
                <w:lang w:val="en-GB"/>
              </w:rPr>
            </w:pPr>
          </w:p>
        </w:tc>
      </w:tr>
      <w:tr w:rsidR="004E16A9" w:rsidRPr="004E16A9">
        <w:trPr>
          <w:trHeight w:val="1251"/>
          <w:jc w:val="center"/>
        </w:trPr>
        <w:tc>
          <w:tcPr>
            <w:tcW w:w="1588"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Editabletabletext"/>
              <w:jc w:val="center"/>
              <w:textAlignment w:val="baseline"/>
              <w:rPr>
                <w:rFonts w:ascii="Times New Roman" w:eastAsia="仿宋" w:hAnsi="Times New Roman"/>
                <w:color w:val="000000" w:themeColor="text1"/>
                <w:sz w:val="24"/>
                <w:lang w:eastAsia="zh-CN"/>
              </w:rPr>
            </w:pPr>
            <w:r w:rsidRPr="004E16A9">
              <w:rPr>
                <w:rFonts w:ascii="Times New Roman" w:eastAsia="仿宋" w:hAnsi="Times New Roman"/>
                <w:color w:val="000000" w:themeColor="text1"/>
                <w:sz w:val="24"/>
                <w:lang w:eastAsia="zh-CN"/>
              </w:rPr>
              <w:t>工作能力</w:t>
            </w:r>
          </w:p>
        </w:tc>
        <w:tc>
          <w:tcPr>
            <w:tcW w:w="4982"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选用网线并利用工具制作网线跳线</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正确选用路由器并能搭建和配置有线、无线网络环境</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正确添加、管理物联网设备并进行参数设定</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能够正确配置、使用串口调试工具软件</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能实现实时数据展示和场景联动</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具备识读软硬件说明书的能力</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判定运行错误的原因及需要采取的措施</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能根据物联网平台部署的要求选择服务器并配置</w:t>
            </w:r>
            <w:r w:rsidRPr="004E16A9">
              <w:rPr>
                <w:rFonts w:ascii="Times New Roman" w:eastAsia="仿宋" w:hAnsi="Times New Roman"/>
                <w:color w:val="000000" w:themeColor="text1"/>
                <w:sz w:val="21"/>
                <w:szCs w:val="21"/>
                <w:lang w:val="en-US" w:eastAsia="zh-CN"/>
              </w:rPr>
              <w:t xml:space="preserve"> </w:t>
            </w:r>
            <w:r w:rsidRPr="004E16A9">
              <w:rPr>
                <w:rFonts w:ascii="Times New Roman" w:eastAsia="仿宋" w:hAnsi="Times New Roman"/>
                <w:color w:val="000000" w:themeColor="text1"/>
                <w:sz w:val="21"/>
                <w:szCs w:val="21"/>
                <w:lang w:val="en-US" w:eastAsia="zh-CN"/>
              </w:rPr>
              <w:t>服务器软件环境</w:t>
            </w:r>
          </w:p>
          <w:p w:rsidR="008070BB" w:rsidRPr="004E16A9" w:rsidRDefault="008B6A5A">
            <w:pPr>
              <w:pStyle w:val="TableBullet"/>
              <w:numPr>
                <w:ilvl w:val="255"/>
                <w:numId w:val="0"/>
              </w:numPr>
              <w:spacing w:after="0"/>
              <w:textAlignment w:val="baseline"/>
              <w:rPr>
                <w:rFonts w:ascii="Times New Roman" w:eastAsia="仿宋" w:hAnsi="Times New Roman"/>
                <w:color w:val="000000" w:themeColor="text1"/>
                <w:lang w:val="en-US" w:eastAsia="zh-CN"/>
              </w:rPr>
            </w:pPr>
            <w:r w:rsidRPr="004E16A9">
              <w:rPr>
                <w:rFonts w:ascii="Times New Roman" w:eastAsia="仿宋" w:hAnsi="Times New Roman"/>
                <w:color w:val="000000" w:themeColor="text1"/>
                <w:sz w:val="21"/>
                <w:szCs w:val="21"/>
                <w:lang w:val="en-US" w:eastAsia="zh-CN"/>
              </w:rPr>
              <w:lastRenderedPageBreak/>
              <w:t>—</w:t>
            </w:r>
            <w:r w:rsidRPr="004E16A9">
              <w:rPr>
                <w:rFonts w:ascii="Times New Roman" w:eastAsia="仿宋" w:hAnsi="Times New Roman"/>
                <w:color w:val="000000" w:themeColor="text1"/>
                <w:sz w:val="21"/>
                <w:szCs w:val="21"/>
                <w:lang w:val="en-US" w:eastAsia="zh-CN"/>
              </w:rPr>
              <w:t>部署容器</w:t>
            </w:r>
          </w:p>
          <w:p w:rsidR="008070BB" w:rsidRPr="004E16A9" w:rsidRDefault="008B6A5A">
            <w:pPr>
              <w:pStyle w:val="TableBullet"/>
              <w:numPr>
                <w:ilvl w:val="255"/>
                <w:numId w:val="0"/>
              </w:numPr>
              <w:tabs>
                <w:tab w:val="clear" w:pos="720"/>
              </w:tabs>
              <w:spacing w:after="0"/>
              <w:textAlignment w:val="baseline"/>
              <w:rPr>
                <w:rStyle w:val="Editable"/>
                <w:rFonts w:eastAsia="仿宋"/>
                <w:color w:val="000000" w:themeColor="text1"/>
                <w:sz w:val="24"/>
                <w:szCs w:val="24"/>
                <w:lang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利用专业工具和检测仪器，检测、调试与更换有缺陷、工作不正常的终端和应用模块</w:t>
            </w:r>
          </w:p>
        </w:tc>
        <w:tc>
          <w:tcPr>
            <w:tcW w:w="2068" w:type="dxa"/>
            <w:vMerge/>
            <w:tcBorders>
              <w:top w:val="single" w:sz="4" w:space="0" w:color="auto"/>
              <w:left w:val="single" w:sz="4" w:space="0" w:color="auto"/>
              <w:bottom w:val="single" w:sz="4" w:space="0" w:color="auto"/>
              <w:right w:val="single" w:sz="4" w:space="0" w:color="auto"/>
            </w:tcBorders>
            <w:vAlign w:val="center"/>
          </w:tcPr>
          <w:p w:rsidR="008070BB" w:rsidRPr="004E16A9" w:rsidRDefault="008070BB">
            <w:pPr>
              <w:snapToGrid w:val="0"/>
              <w:jc w:val="left"/>
              <w:rPr>
                <w:rFonts w:ascii="Times New Roman" w:eastAsia="仿宋" w:hAnsi="Times New Roman"/>
                <w:bCs/>
                <w:color w:val="000000" w:themeColor="text1"/>
                <w:sz w:val="22"/>
                <w:szCs w:val="22"/>
                <w:lang w:val="en-GB"/>
              </w:rPr>
            </w:pPr>
          </w:p>
        </w:tc>
      </w:tr>
      <w:tr w:rsidR="004E16A9" w:rsidRPr="004E16A9">
        <w:trPr>
          <w:trHeight w:val="349"/>
          <w:jc w:val="center"/>
        </w:trPr>
        <w:tc>
          <w:tcPr>
            <w:tcW w:w="1588"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Editabletabletext"/>
              <w:snapToGrid w:val="0"/>
              <w:jc w:val="center"/>
              <w:rPr>
                <w:rFonts w:ascii="Times New Roman" w:eastAsia="仿宋" w:hAnsi="Times New Roman"/>
                <w:b/>
                <w:color w:val="000000" w:themeColor="text1"/>
                <w:sz w:val="24"/>
                <w:lang w:val="en-US" w:eastAsia="zh-CN"/>
              </w:rPr>
            </w:pPr>
            <w:r w:rsidRPr="004E16A9">
              <w:rPr>
                <w:rFonts w:ascii="Times New Roman" w:eastAsia="仿宋" w:hAnsi="Times New Roman"/>
                <w:b/>
                <w:color w:val="000000" w:themeColor="text1"/>
                <w:sz w:val="24"/>
              </w:rPr>
              <w:t>4</w:t>
            </w:r>
          </w:p>
        </w:tc>
        <w:tc>
          <w:tcPr>
            <w:tcW w:w="4982"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Editabletabletext"/>
              <w:snapToGrid w:val="0"/>
              <w:jc w:val="center"/>
              <w:rPr>
                <w:rFonts w:ascii="Times New Roman" w:eastAsia="仿宋" w:hAnsi="Times New Roman"/>
                <w:b/>
                <w:color w:val="000000" w:themeColor="text1"/>
                <w:sz w:val="24"/>
                <w:lang w:val="en-US" w:eastAsia="zh-CN"/>
              </w:rPr>
            </w:pPr>
            <w:r w:rsidRPr="004E16A9">
              <w:rPr>
                <w:rFonts w:ascii="Times New Roman" w:eastAsia="仿宋" w:hAnsi="Times New Roman"/>
                <w:b/>
                <w:color w:val="000000" w:themeColor="text1"/>
                <w:sz w:val="24"/>
                <w:lang w:eastAsia="zh-CN"/>
              </w:rPr>
              <w:t>智能物联网系统搭建与使用</w:t>
            </w:r>
          </w:p>
        </w:tc>
        <w:tc>
          <w:tcPr>
            <w:tcW w:w="2068" w:type="dxa"/>
            <w:vMerge w:val="restart"/>
            <w:tcBorders>
              <w:top w:val="single" w:sz="4" w:space="0" w:color="auto"/>
              <w:left w:val="single" w:sz="4" w:space="0" w:color="auto"/>
              <w:right w:val="single" w:sz="4" w:space="0" w:color="auto"/>
            </w:tcBorders>
            <w:vAlign w:val="center"/>
          </w:tcPr>
          <w:p w:rsidR="008070BB" w:rsidRPr="004E16A9" w:rsidRDefault="008B6A5A">
            <w:pPr>
              <w:snapToGrid w:val="0"/>
              <w:jc w:val="center"/>
              <w:rPr>
                <w:rFonts w:ascii="Times New Roman" w:eastAsia="仿宋" w:hAnsi="Times New Roman"/>
                <w:bCs/>
                <w:color w:val="000000" w:themeColor="text1"/>
                <w:sz w:val="22"/>
                <w:szCs w:val="22"/>
              </w:rPr>
            </w:pPr>
            <w:r w:rsidRPr="004E16A9">
              <w:rPr>
                <w:rFonts w:ascii="Times New Roman" w:eastAsia="仿宋" w:hAnsi="Times New Roman"/>
                <w:bCs/>
                <w:color w:val="000000" w:themeColor="text1"/>
                <w:sz w:val="22"/>
                <w:szCs w:val="22"/>
              </w:rPr>
              <w:t>20</w:t>
            </w:r>
          </w:p>
        </w:tc>
      </w:tr>
      <w:tr w:rsidR="004E16A9" w:rsidRPr="004E16A9">
        <w:trPr>
          <w:trHeight w:val="1251"/>
          <w:jc w:val="center"/>
        </w:trPr>
        <w:tc>
          <w:tcPr>
            <w:tcW w:w="1588"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Editabletabletext"/>
              <w:jc w:val="center"/>
              <w:textAlignment w:val="baseline"/>
              <w:rPr>
                <w:rFonts w:ascii="Times New Roman" w:eastAsia="仿宋" w:hAnsi="Times New Roman"/>
                <w:color w:val="000000" w:themeColor="text1"/>
                <w:sz w:val="24"/>
                <w:lang w:eastAsia="zh-CN"/>
              </w:rPr>
            </w:pPr>
            <w:r w:rsidRPr="004E16A9">
              <w:rPr>
                <w:rFonts w:ascii="Times New Roman" w:eastAsia="仿宋" w:hAnsi="Times New Roman"/>
                <w:color w:val="000000" w:themeColor="text1"/>
                <w:sz w:val="24"/>
                <w:lang w:eastAsia="zh-CN"/>
              </w:rPr>
              <w:t>基本知识</w:t>
            </w:r>
          </w:p>
        </w:tc>
        <w:tc>
          <w:tcPr>
            <w:tcW w:w="4982"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物联网平台私有云、公有云架构知识通信协议标准及工业设备的</w:t>
            </w:r>
            <w:r w:rsidRPr="004E16A9">
              <w:rPr>
                <w:rFonts w:ascii="Times New Roman" w:eastAsia="仿宋" w:hAnsi="Times New Roman"/>
                <w:color w:val="000000" w:themeColor="text1"/>
                <w:sz w:val="21"/>
                <w:szCs w:val="21"/>
                <w:lang w:val="en-US" w:eastAsia="zh-CN"/>
              </w:rPr>
              <w:t>IoT</w:t>
            </w:r>
            <w:r w:rsidRPr="004E16A9">
              <w:rPr>
                <w:rFonts w:ascii="Times New Roman" w:eastAsia="仿宋" w:hAnsi="Times New Roman"/>
                <w:color w:val="000000" w:themeColor="text1"/>
                <w:sz w:val="21"/>
                <w:szCs w:val="21"/>
                <w:lang w:val="en-US" w:eastAsia="zh-CN"/>
              </w:rPr>
              <w:t>协议硬件驱动配置</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常见数据处理方法及展示方法</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常见的数据分析方法</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数据库基本操作方法</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摄像头焦距、光圈调整方法</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摄像头、拾音器安装使用方法</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物联网对象的属性</w:t>
            </w:r>
          </w:p>
          <w:p w:rsidR="008070BB" w:rsidRPr="004E16A9" w:rsidRDefault="008B6A5A">
            <w:pPr>
              <w:pStyle w:val="TableBullet"/>
              <w:numPr>
                <w:ilvl w:val="255"/>
                <w:numId w:val="0"/>
              </w:numPr>
              <w:tabs>
                <w:tab w:val="clear" w:pos="720"/>
              </w:tabs>
              <w:spacing w:after="0"/>
              <w:textAlignment w:val="baseline"/>
              <w:rPr>
                <w:rStyle w:val="Editable"/>
                <w:rFonts w:eastAsia="仿宋"/>
                <w:color w:val="000000" w:themeColor="text1"/>
                <w:sz w:val="24"/>
                <w:szCs w:val="24"/>
                <w:lang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物联网应用模型的选择方法</w:t>
            </w:r>
          </w:p>
        </w:tc>
        <w:tc>
          <w:tcPr>
            <w:tcW w:w="2068" w:type="dxa"/>
            <w:vMerge/>
            <w:tcBorders>
              <w:left w:val="single" w:sz="4" w:space="0" w:color="auto"/>
              <w:right w:val="single" w:sz="4" w:space="0" w:color="auto"/>
            </w:tcBorders>
            <w:vAlign w:val="center"/>
          </w:tcPr>
          <w:p w:rsidR="008070BB" w:rsidRPr="004E16A9" w:rsidRDefault="008070BB">
            <w:pPr>
              <w:snapToGrid w:val="0"/>
              <w:jc w:val="center"/>
              <w:rPr>
                <w:rFonts w:ascii="Times New Roman" w:eastAsia="仿宋" w:hAnsi="Times New Roman"/>
                <w:bCs/>
                <w:color w:val="000000" w:themeColor="text1"/>
                <w:sz w:val="22"/>
                <w:szCs w:val="22"/>
                <w:lang w:val="en-GB"/>
              </w:rPr>
            </w:pPr>
          </w:p>
        </w:tc>
      </w:tr>
      <w:tr w:rsidR="004E16A9" w:rsidRPr="004E16A9">
        <w:trPr>
          <w:trHeight w:val="1251"/>
          <w:jc w:val="center"/>
        </w:trPr>
        <w:tc>
          <w:tcPr>
            <w:tcW w:w="1588"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Editabletabletext"/>
              <w:jc w:val="center"/>
              <w:textAlignment w:val="baseline"/>
              <w:rPr>
                <w:rFonts w:ascii="Times New Roman" w:eastAsia="仿宋" w:hAnsi="Times New Roman"/>
                <w:color w:val="000000" w:themeColor="text1"/>
                <w:sz w:val="24"/>
                <w:lang w:eastAsia="zh-CN"/>
              </w:rPr>
            </w:pPr>
            <w:r w:rsidRPr="004E16A9">
              <w:rPr>
                <w:rFonts w:ascii="Times New Roman" w:eastAsia="仿宋" w:hAnsi="Times New Roman"/>
                <w:color w:val="000000" w:themeColor="text1"/>
                <w:sz w:val="24"/>
                <w:lang w:eastAsia="zh-CN"/>
              </w:rPr>
              <w:t>工作能力</w:t>
            </w:r>
          </w:p>
        </w:tc>
        <w:tc>
          <w:tcPr>
            <w:tcW w:w="4982"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TableBullet"/>
              <w:numPr>
                <w:ilvl w:val="255"/>
                <w:numId w:val="0"/>
              </w:numPr>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通过转换设备采集变送器数据到物联网云</w:t>
            </w:r>
          </w:p>
          <w:p w:rsidR="008070BB" w:rsidRPr="004E16A9" w:rsidRDefault="008B6A5A">
            <w:pPr>
              <w:pStyle w:val="TableBullet"/>
              <w:numPr>
                <w:ilvl w:val="255"/>
                <w:numId w:val="0"/>
              </w:numPr>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处理和使用云平台数据</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具备排除软件系统出现的故障和问题能力</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熟悉物联网边缘设备联动规则</w:t>
            </w:r>
          </w:p>
          <w:p w:rsidR="008070BB" w:rsidRPr="004E16A9" w:rsidRDefault="008B6A5A">
            <w:pPr>
              <w:pStyle w:val="TableBullet"/>
              <w:numPr>
                <w:ilvl w:val="255"/>
                <w:numId w:val="0"/>
              </w:numPr>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调校智能视频和音频传感</w:t>
            </w:r>
          </w:p>
          <w:p w:rsidR="008070BB" w:rsidRPr="004E16A9" w:rsidRDefault="008B6A5A">
            <w:pPr>
              <w:pStyle w:val="TableBullet"/>
              <w:numPr>
                <w:ilvl w:val="255"/>
                <w:numId w:val="0"/>
              </w:numPr>
              <w:spacing w:after="0"/>
              <w:textAlignment w:val="baseline"/>
              <w:rPr>
                <w:rStyle w:val="Editable"/>
                <w:rFonts w:eastAsia="仿宋"/>
                <w:color w:val="000000" w:themeColor="text1"/>
                <w:sz w:val="24"/>
                <w:szCs w:val="24"/>
                <w:lang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部署智能物联网应用</w:t>
            </w:r>
          </w:p>
        </w:tc>
        <w:tc>
          <w:tcPr>
            <w:tcW w:w="2068" w:type="dxa"/>
            <w:vMerge/>
            <w:tcBorders>
              <w:left w:val="single" w:sz="4" w:space="0" w:color="auto"/>
              <w:bottom w:val="single" w:sz="4" w:space="0" w:color="auto"/>
              <w:right w:val="single" w:sz="4" w:space="0" w:color="auto"/>
            </w:tcBorders>
            <w:vAlign w:val="center"/>
          </w:tcPr>
          <w:p w:rsidR="008070BB" w:rsidRPr="004E16A9" w:rsidRDefault="008070BB">
            <w:pPr>
              <w:snapToGrid w:val="0"/>
              <w:jc w:val="center"/>
              <w:rPr>
                <w:rFonts w:ascii="Times New Roman" w:eastAsia="仿宋" w:hAnsi="Times New Roman"/>
                <w:bCs/>
                <w:color w:val="000000" w:themeColor="text1"/>
                <w:sz w:val="22"/>
                <w:szCs w:val="22"/>
                <w:lang w:val="en-GB"/>
              </w:rPr>
            </w:pPr>
          </w:p>
        </w:tc>
      </w:tr>
      <w:tr w:rsidR="004E16A9" w:rsidRPr="004E16A9">
        <w:trPr>
          <w:trHeight w:val="207"/>
          <w:jc w:val="center"/>
        </w:trPr>
        <w:tc>
          <w:tcPr>
            <w:tcW w:w="1588"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Editabletabletext"/>
              <w:snapToGrid w:val="0"/>
              <w:jc w:val="center"/>
              <w:rPr>
                <w:rFonts w:ascii="Times New Roman" w:eastAsia="仿宋" w:hAnsi="Times New Roman"/>
                <w:b/>
                <w:color w:val="000000" w:themeColor="text1"/>
                <w:sz w:val="24"/>
                <w:lang w:val="en-US" w:eastAsia="zh-CN"/>
              </w:rPr>
            </w:pPr>
            <w:r w:rsidRPr="004E16A9">
              <w:rPr>
                <w:rFonts w:ascii="Times New Roman" w:eastAsia="仿宋" w:hAnsi="Times New Roman"/>
                <w:b/>
                <w:color w:val="000000" w:themeColor="text1"/>
                <w:sz w:val="24"/>
              </w:rPr>
              <w:t>5</w:t>
            </w:r>
          </w:p>
        </w:tc>
        <w:tc>
          <w:tcPr>
            <w:tcW w:w="4982"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Editabletabletext"/>
              <w:snapToGrid w:val="0"/>
              <w:jc w:val="center"/>
              <w:rPr>
                <w:rFonts w:ascii="Times New Roman" w:eastAsia="仿宋" w:hAnsi="Times New Roman"/>
                <w:b/>
                <w:color w:val="000000" w:themeColor="text1"/>
                <w:sz w:val="24"/>
                <w:lang w:val="en-US" w:eastAsia="zh-CN"/>
              </w:rPr>
            </w:pPr>
            <w:r w:rsidRPr="004E16A9">
              <w:rPr>
                <w:rFonts w:ascii="Times New Roman" w:eastAsia="仿宋" w:hAnsi="Times New Roman"/>
                <w:b/>
                <w:color w:val="000000" w:themeColor="text1"/>
                <w:sz w:val="24"/>
              </w:rPr>
              <w:t>职业素养</w:t>
            </w:r>
          </w:p>
        </w:tc>
        <w:tc>
          <w:tcPr>
            <w:tcW w:w="2068" w:type="dxa"/>
            <w:vMerge w:val="restart"/>
            <w:tcBorders>
              <w:top w:val="single" w:sz="4" w:space="0" w:color="auto"/>
              <w:left w:val="single" w:sz="4" w:space="0" w:color="auto"/>
              <w:right w:val="single" w:sz="4" w:space="0" w:color="auto"/>
            </w:tcBorders>
            <w:vAlign w:val="center"/>
          </w:tcPr>
          <w:p w:rsidR="008070BB" w:rsidRPr="004E16A9" w:rsidRDefault="008B6A5A">
            <w:pPr>
              <w:snapToGrid w:val="0"/>
              <w:jc w:val="center"/>
              <w:rPr>
                <w:rFonts w:ascii="Times New Roman" w:eastAsia="仿宋" w:hAnsi="Times New Roman"/>
                <w:bCs/>
                <w:color w:val="000000" w:themeColor="text1"/>
                <w:sz w:val="22"/>
                <w:szCs w:val="22"/>
              </w:rPr>
            </w:pPr>
            <w:r w:rsidRPr="004E16A9">
              <w:rPr>
                <w:rFonts w:ascii="Times New Roman" w:eastAsia="仿宋" w:hAnsi="Times New Roman"/>
                <w:bCs/>
                <w:color w:val="000000" w:themeColor="text1"/>
                <w:sz w:val="22"/>
                <w:szCs w:val="22"/>
              </w:rPr>
              <w:t>5</w:t>
            </w:r>
          </w:p>
        </w:tc>
      </w:tr>
      <w:tr w:rsidR="004E16A9" w:rsidRPr="004E16A9">
        <w:trPr>
          <w:trHeight w:val="1251"/>
          <w:jc w:val="center"/>
        </w:trPr>
        <w:tc>
          <w:tcPr>
            <w:tcW w:w="1588"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Editabletabletext"/>
              <w:jc w:val="center"/>
              <w:textAlignment w:val="baseline"/>
              <w:rPr>
                <w:rFonts w:ascii="Times New Roman" w:eastAsia="仿宋" w:hAnsi="Times New Roman"/>
                <w:color w:val="000000" w:themeColor="text1"/>
                <w:sz w:val="24"/>
                <w:lang w:eastAsia="zh-CN"/>
              </w:rPr>
            </w:pPr>
            <w:r w:rsidRPr="004E16A9">
              <w:rPr>
                <w:rFonts w:ascii="Times New Roman" w:eastAsia="仿宋" w:hAnsi="Times New Roman"/>
                <w:color w:val="000000" w:themeColor="text1"/>
                <w:sz w:val="24"/>
                <w:lang w:eastAsia="zh-CN"/>
              </w:rPr>
              <w:t>基本知识</w:t>
            </w:r>
          </w:p>
        </w:tc>
        <w:tc>
          <w:tcPr>
            <w:tcW w:w="4982"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健康和安全法规、义务、规章和文件</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基本急救知识</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循环利用及安全处理废弃物的重要性</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工作规划、时间安排和重点工作安排的技能</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用电安全工作的原则</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必须穿戴个人防护设备（</w:t>
            </w:r>
            <w:r w:rsidRPr="004E16A9">
              <w:rPr>
                <w:rFonts w:ascii="Times New Roman" w:eastAsia="仿宋" w:hAnsi="Times New Roman"/>
                <w:color w:val="000000" w:themeColor="text1"/>
                <w:sz w:val="21"/>
                <w:szCs w:val="21"/>
                <w:lang w:val="en-US" w:eastAsia="zh-CN"/>
              </w:rPr>
              <w:t>PPE</w:t>
            </w:r>
            <w:r w:rsidRPr="004E16A9">
              <w:rPr>
                <w:rFonts w:ascii="Times New Roman" w:eastAsia="仿宋" w:hAnsi="Times New Roman"/>
                <w:color w:val="000000" w:themeColor="text1"/>
                <w:sz w:val="21"/>
                <w:szCs w:val="21"/>
                <w:lang w:val="en-US" w:eastAsia="zh-CN"/>
              </w:rPr>
              <w:t>）的情况</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保持工作区域整洁的重要性</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质量与成本管理</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工作流程和衡量原则</w:t>
            </w:r>
          </w:p>
          <w:p w:rsidR="008070BB" w:rsidRPr="004E16A9" w:rsidRDefault="008B6A5A">
            <w:pPr>
              <w:pStyle w:val="TableBullet"/>
              <w:numPr>
                <w:ilvl w:val="255"/>
                <w:numId w:val="0"/>
              </w:numPr>
              <w:tabs>
                <w:tab w:val="clear" w:pos="720"/>
              </w:tabs>
              <w:spacing w:after="0"/>
              <w:textAlignment w:val="baseline"/>
              <w:rPr>
                <w:rStyle w:val="Editable"/>
                <w:rFonts w:eastAsia="仿宋"/>
                <w:color w:val="000000" w:themeColor="text1"/>
                <w:sz w:val="24"/>
                <w:szCs w:val="24"/>
                <w:lang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物联网新技术的影响</w:t>
            </w:r>
          </w:p>
        </w:tc>
        <w:tc>
          <w:tcPr>
            <w:tcW w:w="2068" w:type="dxa"/>
            <w:vMerge/>
            <w:tcBorders>
              <w:left w:val="single" w:sz="4" w:space="0" w:color="auto"/>
              <w:right w:val="single" w:sz="4" w:space="0" w:color="auto"/>
            </w:tcBorders>
            <w:vAlign w:val="center"/>
          </w:tcPr>
          <w:p w:rsidR="008070BB" w:rsidRPr="004E16A9" w:rsidRDefault="008070BB">
            <w:pPr>
              <w:snapToGrid w:val="0"/>
              <w:jc w:val="left"/>
              <w:rPr>
                <w:rFonts w:ascii="Times New Roman" w:eastAsia="仿宋" w:hAnsi="Times New Roman"/>
                <w:bCs/>
                <w:color w:val="000000" w:themeColor="text1"/>
                <w:sz w:val="22"/>
                <w:szCs w:val="22"/>
                <w:lang w:val="en-GB"/>
              </w:rPr>
            </w:pPr>
          </w:p>
        </w:tc>
      </w:tr>
      <w:tr w:rsidR="004E16A9" w:rsidRPr="004E16A9">
        <w:trPr>
          <w:trHeight w:val="1251"/>
          <w:jc w:val="center"/>
        </w:trPr>
        <w:tc>
          <w:tcPr>
            <w:tcW w:w="1588"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Editabletabletext"/>
              <w:jc w:val="center"/>
              <w:textAlignment w:val="baseline"/>
              <w:rPr>
                <w:rFonts w:ascii="Times New Roman" w:eastAsia="仿宋" w:hAnsi="Times New Roman"/>
                <w:color w:val="000000" w:themeColor="text1"/>
                <w:sz w:val="24"/>
                <w:lang w:eastAsia="zh-CN"/>
              </w:rPr>
            </w:pPr>
            <w:r w:rsidRPr="004E16A9">
              <w:rPr>
                <w:rFonts w:ascii="Times New Roman" w:eastAsia="仿宋" w:hAnsi="Times New Roman"/>
                <w:color w:val="000000" w:themeColor="text1"/>
                <w:sz w:val="24"/>
                <w:lang w:eastAsia="zh-CN"/>
              </w:rPr>
              <w:t>工作能力</w:t>
            </w:r>
          </w:p>
        </w:tc>
        <w:tc>
          <w:tcPr>
            <w:tcW w:w="4982"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遵循健康和安全标准</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正确选择和使用个人防护用品</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安全可靠地选择、使用、清洁、保养和保存工具及设备</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规划并定期整理工作区域</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根据工作任务的变化，重新调整工作的优先级</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定期检查项目进度，评估效果</w:t>
            </w:r>
          </w:p>
          <w:p w:rsidR="008070BB" w:rsidRPr="004E16A9" w:rsidRDefault="008B6A5A">
            <w:pPr>
              <w:pStyle w:val="TableBullet"/>
              <w:numPr>
                <w:ilvl w:val="255"/>
                <w:numId w:val="0"/>
              </w:numPr>
              <w:tabs>
                <w:tab w:val="clear" w:pos="720"/>
              </w:tabs>
              <w:spacing w:after="0"/>
              <w:textAlignment w:val="baseline"/>
              <w:rPr>
                <w:rFonts w:ascii="Times New Roman" w:eastAsia="仿宋" w:hAnsi="Times New Roman"/>
                <w:color w:val="000000" w:themeColor="text1"/>
                <w:sz w:val="21"/>
                <w:szCs w:val="21"/>
                <w:lang w:val="en-US"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减少浪费和管理成本</w:t>
            </w:r>
          </w:p>
          <w:p w:rsidR="008070BB" w:rsidRPr="004E16A9" w:rsidRDefault="008B6A5A">
            <w:pPr>
              <w:pStyle w:val="TableBullet"/>
              <w:numPr>
                <w:ilvl w:val="255"/>
                <w:numId w:val="0"/>
              </w:numPr>
              <w:tabs>
                <w:tab w:val="clear" w:pos="720"/>
              </w:tabs>
              <w:spacing w:after="0"/>
              <w:textAlignment w:val="baseline"/>
              <w:rPr>
                <w:rStyle w:val="Editable"/>
                <w:rFonts w:eastAsia="仿宋"/>
                <w:color w:val="000000" w:themeColor="text1"/>
                <w:sz w:val="24"/>
                <w:szCs w:val="24"/>
                <w:lang w:eastAsia="zh-CN"/>
              </w:rPr>
            </w:pPr>
            <w:r w:rsidRPr="004E16A9">
              <w:rPr>
                <w:rFonts w:ascii="Times New Roman" w:eastAsia="仿宋" w:hAnsi="Times New Roman"/>
                <w:color w:val="000000" w:themeColor="text1"/>
                <w:sz w:val="21"/>
                <w:szCs w:val="21"/>
                <w:lang w:val="en-US" w:eastAsia="zh-CN"/>
              </w:rPr>
              <w:t>—</w:t>
            </w:r>
            <w:r w:rsidRPr="004E16A9">
              <w:rPr>
                <w:rFonts w:ascii="Times New Roman" w:eastAsia="仿宋" w:hAnsi="Times New Roman"/>
                <w:color w:val="000000" w:themeColor="text1"/>
                <w:sz w:val="21"/>
                <w:szCs w:val="21"/>
                <w:lang w:val="en-US" w:eastAsia="zh-CN"/>
              </w:rPr>
              <w:t>保持工作效率和质量、规范管理</w:t>
            </w:r>
          </w:p>
        </w:tc>
        <w:tc>
          <w:tcPr>
            <w:tcW w:w="2068" w:type="dxa"/>
            <w:vMerge/>
            <w:tcBorders>
              <w:left w:val="single" w:sz="4" w:space="0" w:color="auto"/>
              <w:bottom w:val="single" w:sz="4" w:space="0" w:color="auto"/>
              <w:right w:val="single" w:sz="4" w:space="0" w:color="auto"/>
            </w:tcBorders>
            <w:vAlign w:val="center"/>
          </w:tcPr>
          <w:p w:rsidR="008070BB" w:rsidRPr="004E16A9" w:rsidRDefault="008070BB">
            <w:pPr>
              <w:snapToGrid w:val="0"/>
              <w:jc w:val="left"/>
              <w:rPr>
                <w:rFonts w:ascii="Times New Roman" w:eastAsia="仿宋" w:hAnsi="Times New Roman"/>
                <w:bCs/>
                <w:color w:val="000000" w:themeColor="text1"/>
                <w:sz w:val="22"/>
                <w:szCs w:val="22"/>
                <w:lang w:val="en-GB"/>
              </w:rPr>
            </w:pPr>
          </w:p>
        </w:tc>
      </w:tr>
      <w:tr w:rsidR="004E16A9" w:rsidRPr="004E16A9">
        <w:trPr>
          <w:trHeight w:val="879"/>
          <w:jc w:val="center"/>
        </w:trPr>
        <w:tc>
          <w:tcPr>
            <w:tcW w:w="1588"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Editabletabletext"/>
              <w:snapToGrid w:val="0"/>
              <w:jc w:val="center"/>
              <w:rPr>
                <w:rFonts w:ascii="Times New Roman" w:eastAsia="仿宋" w:hAnsi="Times New Roman"/>
                <w:b/>
                <w:color w:val="000000" w:themeColor="text1"/>
                <w:sz w:val="24"/>
                <w:lang w:eastAsia="zh-CN"/>
              </w:rPr>
            </w:pPr>
            <w:r w:rsidRPr="004E16A9">
              <w:rPr>
                <w:rFonts w:ascii="Times New Roman" w:eastAsia="仿宋" w:hAnsi="Times New Roman"/>
                <w:b/>
                <w:color w:val="000000" w:themeColor="text1"/>
                <w:sz w:val="24"/>
                <w:lang w:eastAsia="zh-CN"/>
              </w:rPr>
              <w:t>合计</w:t>
            </w:r>
          </w:p>
        </w:tc>
        <w:tc>
          <w:tcPr>
            <w:tcW w:w="4982" w:type="dxa"/>
            <w:tcBorders>
              <w:top w:val="single" w:sz="4" w:space="0" w:color="auto"/>
              <w:left w:val="single" w:sz="4" w:space="0" w:color="auto"/>
              <w:bottom w:val="single" w:sz="4" w:space="0" w:color="auto"/>
              <w:right w:val="single" w:sz="4" w:space="0" w:color="auto"/>
            </w:tcBorders>
            <w:vAlign w:val="center"/>
          </w:tcPr>
          <w:p w:rsidR="008070BB" w:rsidRPr="004E16A9" w:rsidRDefault="008070BB">
            <w:pPr>
              <w:pStyle w:val="TableBullet"/>
              <w:numPr>
                <w:ilvl w:val="0"/>
                <w:numId w:val="0"/>
              </w:numPr>
              <w:snapToGrid w:val="0"/>
              <w:spacing w:after="0"/>
              <w:ind w:left="284"/>
              <w:rPr>
                <w:rFonts w:ascii="Times New Roman" w:eastAsia="仿宋" w:hAnsi="Times New Roman"/>
                <w:b/>
                <w:color w:val="000000" w:themeColor="text1"/>
                <w:sz w:val="24"/>
                <w:szCs w:val="24"/>
                <w:lang w:val="en-US" w:eastAsia="zh-CN"/>
              </w:rPr>
            </w:pPr>
          </w:p>
        </w:tc>
        <w:tc>
          <w:tcPr>
            <w:tcW w:w="2068"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pStyle w:val="Editabletabletext"/>
              <w:snapToGrid w:val="0"/>
              <w:jc w:val="center"/>
              <w:rPr>
                <w:rFonts w:ascii="Times New Roman" w:eastAsia="仿宋" w:hAnsi="Times New Roman"/>
                <w:bCs/>
                <w:color w:val="000000" w:themeColor="text1"/>
                <w:sz w:val="22"/>
                <w:szCs w:val="22"/>
                <w:lang w:eastAsia="zh-CN"/>
              </w:rPr>
            </w:pPr>
            <w:r w:rsidRPr="004E16A9">
              <w:rPr>
                <w:rFonts w:ascii="Times New Roman" w:eastAsia="仿宋" w:hAnsi="Times New Roman"/>
                <w:bCs/>
                <w:color w:val="000000" w:themeColor="text1"/>
                <w:sz w:val="22"/>
                <w:szCs w:val="22"/>
                <w:lang w:eastAsia="zh-CN"/>
              </w:rPr>
              <w:t>100</w:t>
            </w:r>
          </w:p>
        </w:tc>
      </w:tr>
    </w:tbl>
    <w:p w:rsidR="00F42785" w:rsidRPr="004E16A9" w:rsidRDefault="00F42785">
      <w:pPr>
        <w:spacing w:line="560" w:lineRule="exact"/>
        <w:ind w:firstLineChars="200" w:firstLine="643"/>
        <w:rPr>
          <w:rFonts w:ascii="Times New Roman" w:eastAsia="仿宋" w:hAnsi="Times New Roman"/>
          <w:b/>
          <w:bCs/>
          <w:color w:val="000000" w:themeColor="text1"/>
          <w:sz w:val="32"/>
          <w:szCs w:val="32"/>
        </w:rPr>
      </w:pPr>
      <w:r w:rsidRPr="004E16A9">
        <w:rPr>
          <w:rFonts w:ascii="Times New Roman" w:eastAsia="仿宋" w:hAnsi="Times New Roman" w:hint="eastAsia"/>
          <w:b/>
          <w:bCs/>
          <w:color w:val="000000" w:themeColor="text1"/>
          <w:sz w:val="32"/>
          <w:szCs w:val="32"/>
        </w:rPr>
        <w:lastRenderedPageBreak/>
        <w:t>（三）竞赛方式</w:t>
      </w:r>
    </w:p>
    <w:p w:rsidR="00F42785" w:rsidRPr="004E16A9" w:rsidRDefault="00F42785" w:rsidP="00F42785">
      <w:pPr>
        <w:spacing w:line="560" w:lineRule="exact"/>
        <w:ind w:firstLineChars="200" w:firstLine="600"/>
        <w:rPr>
          <w:rFonts w:ascii="Times New Roman" w:eastAsia="仿宋" w:hAnsi="Times New Roman"/>
          <w:color w:val="000000" w:themeColor="text1"/>
          <w:sz w:val="30"/>
          <w:szCs w:val="30"/>
        </w:rPr>
      </w:pPr>
      <w:r w:rsidRPr="004E16A9">
        <w:rPr>
          <w:rFonts w:ascii="Times New Roman" w:eastAsia="仿宋" w:hAnsi="Times New Roman" w:hint="eastAsia"/>
          <w:color w:val="000000" w:themeColor="text1"/>
          <w:sz w:val="30"/>
          <w:szCs w:val="30"/>
        </w:rPr>
        <w:t>竞赛采取单人赛形式，参赛选手根据任务要求，在规定时间内实现比赛任务</w:t>
      </w:r>
      <w:r w:rsidRPr="004E16A9">
        <w:rPr>
          <w:rFonts w:ascii="Times New Roman" w:eastAsia="仿宋" w:hAnsi="Times New Roman" w:hint="eastAsia"/>
          <w:color w:val="000000" w:themeColor="text1"/>
          <w:sz w:val="30"/>
          <w:szCs w:val="30"/>
        </w:rPr>
        <w:t>,</w:t>
      </w:r>
      <w:r w:rsidRPr="004E16A9">
        <w:rPr>
          <w:rFonts w:ascii="Times New Roman" w:eastAsia="仿宋" w:hAnsi="Times New Roman" w:hint="eastAsia"/>
          <w:color w:val="000000" w:themeColor="text1"/>
          <w:sz w:val="30"/>
          <w:szCs w:val="30"/>
        </w:rPr>
        <w:t>竞赛工位的计算机已部署好运行环境。技能操作赛题以任务书的形式发放，竞赛使用的软件或参考资料在赛前拷贝至参赛选手的计算机，参赛选手根据任务书的要求完成竞赛任务。</w:t>
      </w:r>
    </w:p>
    <w:p w:rsidR="008070BB" w:rsidRPr="004E16A9" w:rsidRDefault="008B6A5A">
      <w:pPr>
        <w:spacing w:line="560" w:lineRule="exact"/>
        <w:ind w:firstLineChars="200" w:firstLine="643"/>
        <w:rPr>
          <w:rFonts w:ascii="Times New Roman" w:eastAsia="仿宋" w:hAnsi="Times New Roman"/>
          <w:b/>
          <w:color w:val="000000" w:themeColor="text1"/>
          <w:sz w:val="32"/>
          <w:szCs w:val="32"/>
        </w:rPr>
      </w:pPr>
      <w:r w:rsidRPr="004E16A9">
        <w:rPr>
          <w:rFonts w:ascii="Times New Roman" w:eastAsia="仿宋" w:hAnsi="Times New Roman"/>
          <w:b/>
          <w:color w:val="000000" w:themeColor="text1"/>
          <w:sz w:val="32"/>
          <w:szCs w:val="32"/>
        </w:rPr>
        <w:t>二、试题与评判标准</w:t>
      </w:r>
    </w:p>
    <w:p w:rsidR="008070BB" w:rsidRPr="004E16A9" w:rsidRDefault="008B6A5A">
      <w:pPr>
        <w:spacing w:line="560" w:lineRule="exact"/>
        <w:ind w:firstLineChars="200" w:firstLine="643"/>
        <w:rPr>
          <w:rFonts w:ascii="Times New Roman" w:eastAsia="仿宋" w:hAnsi="Times New Roman"/>
          <w:b/>
          <w:color w:val="000000" w:themeColor="text1"/>
          <w:sz w:val="32"/>
          <w:szCs w:val="32"/>
        </w:rPr>
      </w:pPr>
      <w:r w:rsidRPr="004E16A9">
        <w:rPr>
          <w:rFonts w:ascii="Times New Roman" w:eastAsia="仿宋" w:hAnsi="Times New Roman"/>
          <w:b/>
          <w:color w:val="000000" w:themeColor="text1"/>
          <w:sz w:val="32"/>
          <w:szCs w:val="32"/>
        </w:rPr>
        <w:t>（一）试题</w:t>
      </w:r>
    </w:p>
    <w:p w:rsidR="008070BB" w:rsidRPr="004E16A9" w:rsidRDefault="008B6A5A">
      <w:pPr>
        <w:spacing w:line="560" w:lineRule="exact"/>
        <w:ind w:firstLineChars="200" w:firstLine="60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0"/>
          <w:szCs w:val="30"/>
        </w:rPr>
        <w:t>本次大赛以物联网安装调试员（国家职业资格三级）的要求为基础，适当增加部分技师（国家职业资格二级）内容，</w:t>
      </w:r>
      <w:r w:rsidRPr="004E16A9">
        <w:rPr>
          <w:rFonts w:ascii="Times New Roman" w:eastAsia="仿宋" w:hAnsi="Times New Roman"/>
          <w:color w:val="000000" w:themeColor="text1"/>
          <w:sz w:val="32"/>
          <w:szCs w:val="32"/>
        </w:rPr>
        <w:t>由大赛组委会成立技术专家组统一命制，以理论考试和实际操作的形式进行，满分各为</w:t>
      </w:r>
      <w:r w:rsidRPr="004E16A9">
        <w:rPr>
          <w:rFonts w:ascii="Times New Roman" w:eastAsia="仿宋" w:hAnsi="Times New Roman"/>
          <w:color w:val="000000" w:themeColor="text1"/>
          <w:sz w:val="32"/>
          <w:szCs w:val="32"/>
        </w:rPr>
        <w:t>100</w:t>
      </w:r>
      <w:r w:rsidRPr="004E16A9">
        <w:rPr>
          <w:rFonts w:ascii="Times New Roman" w:eastAsia="仿宋" w:hAnsi="Times New Roman"/>
          <w:color w:val="000000" w:themeColor="text1"/>
          <w:sz w:val="32"/>
          <w:szCs w:val="32"/>
        </w:rPr>
        <w:t>分。其中，理论知识部分采用闭卷笔试方式进行，操作技能部分采用现场操作方式进行。</w:t>
      </w:r>
    </w:p>
    <w:p w:rsidR="008070BB" w:rsidRPr="004E16A9" w:rsidRDefault="008B6A5A">
      <w:pPr>
        <w:spacing w:line="560" w:lineRule="exact"/>
        <w:ind w:firstLineChars="200" w:firstLine="643"/>
        <w:rPr>
          <w:rFonts w:ascii="Times New Roman" w:eastAsia="仿宋" w:hAnsi="Times New Roman"/>
          <w:b/>
          <w:bCs/>
          <w:color w:val="000000" w:themeColor="text1"/>
          <w:sz w:val="32"/>
          <w:szCs w:val="32"/>
        </w:rPr>
      </w:pPr>
      <w:r w:rsidRPr="004E16A9">
        <w:rPr>
          <w:rFonts w:ascii="Times New Roman" w:eastAsia="仿宋" w:hAnsi="Times New Roman"/>
          <w:b/>
          <w:bCs/>
          <w:color w:val="000000" w:themeColor="text1"/>
          <w:sz w:val="32"/>
          <w:szCs w:val="32"/>
        </w:rPr>
        <w:t>（二）比赛时间及试题具体内容</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1.</w:t>
      </w:r>
      <w:r w:rsidRPr="004E16A9">
        <w:rPr>
          <w:rFonts w:ascii="Times New Roman" w:eastAsia="仿宋" w:hAnsi="Times New Roman"/>
          <w:color w:val="000000" w:themeColor="text1"/>
          <w:sz w:val="32"/>
          <w:szCs w:val="32"/>
        </w:rPr>
        <w:t>比赛时间安排</w:t>
      </w:r>
      <w:r w:rsidRPr="004E16A9">
        <w:rPr>
          <w:rFonts w:ascii="Times New Roman" w:eastAsia="仿宋" w:hAnsi="Times New Roman" w:hint="eastAsia"/>
          <w:color w:val="000000" w:themeColor="text1"/>
          <w:sz w:val="32"/>
          <w:szCs w:val="32"/>
        </w:rPr>
        <w:t>（理论竞赛时间会根据报名人数做调整）</w:t>
      </w:r>
      <w:r w:rsidRPr="004E16A9">
        <w:rPr>
          <w:rFonts w:ascii="Times New Roman" w:eastAsia="仿宋" w:hAnsi="Times New Roman"/>
          <w:color w:val="000000" w:themeColor="text1"/>
          <w:sz w:val="32"/>
          <w:szCs w:val="32"/>
        </w:rPr>
        <w:t>：</w:t>
      </w:r>
    </w:p>
    <w:p w:rsidR="008070BB" w:rsidRPr="004E16A9" w:rsidRDefault="008B6A5A">
      <w:pPr>
        <w:pStyle w:val="a0"/>
        <w:ind w:firstLine="640"/>
        <w:rPr>
          <w:rFonts w:ascii="Times New Roman" w:eastAsia="仿宋" w:hAnsi="Times New Roman"/>
          <w:color w:val="000000" w:themeColor="text1"/>
          <w:szCs w:val="32"/>
        </w:rPr>
      </w:pPr>
      <w:r w:rsidRPr="004E16A9">
        <w:rPr>
          <w:rFonts w:ascii="Times New Roman" w:eastAsia="仿宋" w:hAnsi="Times New Roman"/>
          <w:color w:val="000000" w:themeColor="text1"/>
          <w:szCs w:val="32"/>
        </w:rPr>
        <w:t>理论</w:t>
      </w:r>
      <w:r w:rsidRPr="004E16A9">
        <w:rPr>
          <w:rFonts w:ascii="Times New Roman" w:eastAsia="仿宋" w:hAnsi="Times New Roman" w:hint="eastAsia"/>
          <w:color w:val="000000" w:themeColor="text1"/>
          <w:szCs w:val="32"/>
        </w:rPr>
        <w:t>竞赛</w:t>
      </w:r>
      <w:r w:rsidRPr="004E16A9">
        <w:rPr>
          <w:rFonts w:ascii="Times New Roman" w:eastAsia="仿宋" w:hAnsi="Times New Roman"/>
          <w:color w:val="000000" w:themeColor="text1"/>
          <w:szCs w:val="32"/>
        </w:rPr>
        <w:t>：</w:t>
      </w:r>
      <w:r w:rsidRPr="004E16A9">
        <w:rPr>
          <w:rFonts w:ascii="Times New Roman" w:eastAsia="仿宋" w:hAnsi="Times New Roman"/>
          <w:color w:val="000000" w:themeColor="text1"/>
          <w:szCs w:val="32"/>
        </w:rPr>
        <w:t>2023</w:t>
      </w:r>
      <w:r w:rsidRPr="004E16A9">
        <w:rPr>
          <w:rFonts w:ascii="Times New Roman" w:eastAsia="仿宋" w:hAnsi="Times New Roman"/>
          <w:color w:val="000000" w:themeColor="text1"/>
          <w:szCs w:val="32"/>
        </w:rPr>
        <w:t>年</w:t>
      </w:r>
      <w:r w:rsidRPr="004E16A9">
        <w:rPr>
          <w:rFonts w:ascii="Times New Roman" w:eastAsia="仿宋" w:hAnsi="Times New Roman"/>
          <w:color w:val="000000" w:themeColor="text1"/>
          <w:szCs w:val="32"/>
        </w:rPr>
        <w:t>6</w:t>
      </w:r>
      <w:r w:rsidRPr="004E16A9">
        <w:rPr>
          <w:rFonts w:ascii="Times New Roman" w:eastAsia="仿宋" w:hAnsi="Times New Roman"/>
          <w:color w:val="000000" w:themeColor="text1"/>
          <w:szCs w:val="32"/>
        </w:rPr>
        <w:t>月</w:t>
      </w:r>
      <w:r w:rsidR="002200F3" w:rsidRPr="004E16A9">
        <w:rPr>
          <w:rFonts w:ascii="Times New Roman" w:eastAsia="仿宋" w:hAnsi="Times New Roman"/>
          <w:color w:val="000000" w:themeColor="text1"/>
          <w:szCs w:val="32"/>
        </w:rPr>
        <w:t>8</w:t>
      </w:r>
      <w:r w:rsidRPr="004E16A9">
        <w:rPr>
          <w:rFonts w:ascii="Times New Roman" w:eastAsia="仿宋" w:hAnsi="Times New Roman"/>
          <w:color w:val="000000" w:themeColor="text1"/>
          <w:szCs w:val="32"/>
        </w:rPr>
        <w:t>日</w:t>
      </w:r>
      <w:r w:rsidRPr="004E16A9">
        <w:rPr>
          <w:rFonts w:ascii="Times New Roman" w:eastAsia="仿宋" w:hAnsi="Times New Roman"/>
          <w:color w:val="000000" w:themeColor="text1"/>
          <w:szCs w:val="32"/>
        </w:rPr>
        <w:t xml:space="preserve"> </w:t>
      </w:r>
      <w:r w:rsidRPr="004E16A9">
        <w:rPr>
          <w:rFonts w:ascii="Times New Roman" w:eastAsia="仿宋" w:hAnsi="Times New Roman"/>
          <w:color w:val="000000" w:themeColor="text1"/>
          <w:szCs w:val="32"/>
        </w:rPr>
        <w:t>时长</w:t>
      </w:r>
      <w:r w:rsidRPr="004E16A9">
        <w:rPr>
          <w:rFonts w:ascii="Times New Roman" w:eastAsia="仿宋" w:hAnsi="Times New Roman"/>
          <w:color w:val="000000" w:themeColor="text1"/>
          <w:szCs w:val="32"/>
        </w:rPr>
        <w:t>1</w:t>
      </w:r>
      <w:r w:rsidRPr="004E16A9">
        <w:rPr>
          <w:rFonts w:ascii="Times New Roman" w:eastAsia="仿宋" w:hAnsi="Times New Roman"/>
          <w:color w:val="000000" w:themeColor="text1"/>
          <w:szCs w:val="32"/>
        </w:rPr>
        <w:t>小时</w:t>
      </w:r>
    </w:p>
    <w:p w:rsidR="008070BB" w:rsidRPr="004E16A9" w:rsidRDefault="008B6A5A">
      <w:pPr>
        <w:pStyle w:val="a0"/>
        <w:ind w:firstLine="640"/>
        <w:rPr>
          <w:rFonts w:ascii="Times New Roman" w:eastAsia="仿宋" w:hAnsi="Times New Roman"/>
          <w:color w:val="000000" w:themeColor="text1"/>
          <w:szCs w:val="32"/>
        </w:rPr>
      </w:pPr>
      <w:r w:rsidRPr="004E16A9">
        <w:rPr>
          <w:rFonts w:ascii="Times New Roman" w:eastAsia="仿宋" w:hAnsi="Times New Roman"/>
          <w:color w:val="000000" w:themeColor="text1"/>
          <w:szCs w:val="32"/>
        </w:rPr>
        <w:t>技能操作：</w:t>
      </w:r>
      <w:r w:rsidRPr="004E16A9">
        <w:rPr>
          <w:rFonts w:ascii="Times New Roman" w:eastAsia="仿宋" w:hAnsi="Times New Roman"/>
          <w:color w:val="000000" w:themeColor="text1"/>
          <w:szCs w:val="32"/>
        </w:rPr>
        <w:t>2023</w:t>
      </w:r>
      <w:r w:rsidRPr="004E16A9">
        <w:rPr>
          <w:rFonts w:ascii="Times New Roman" w:eastAsia="仿宋" w:hAnsi="Times New Roman"/>
          <w:color w:val="000000" w:themeColor="text1"/>
          <w:szCs w:val="32"/>
        </w:rPr>
        <w:t>年</w:t>
      </w:r>
      <w:r w:rsidRPr="004E16A9">
        <w:rPr>
          <w:rFonts w:ascii="Times New Roman" w:eastAsia="仿宋" w:hAnsi="Times New Roman"/>
          <w:color w:val="000000" w:themeColor="text1"/>
          <w:szCs w:val="32"/>
        </w:rPr>
        <w:t>6</w:t>
      </w:r>
      <w:r w:rsidRPr="004E16A9">
        <w:rPr>
          <w:rFonts w:ascii="Times New Roman" w:eastAsia="仿宋" w:hAnsi="Times New Roman"/>
          <w:color w:val="000000" w:themeColor="text1"/>
          <w:szCs w:val="32"/>
        </w:rPr>
        <w:t>月</w:t>
      </w:r>
      <w:r w:rsidRPr="004E16A9">
        <w:rPr>
          <w:rFonts w:ascii="Times New Roman" w:eastAsia="仿宋" w:hAnsi="Times New Roman"/>
          <w:color w:val="000000" w:themeColor="text1"/>
          <w:szCs w:val="32"/>
        </w:rPr>
        <w:t>9</w:t>
      </w:r>
      <w:r w:rsidRPr="004E16A9">
        <w:rPr>
          <w:rFonts w:ascii="Times New Roman" w:eastAsia="仿宋" w:hAnsi="Times New Roman"/>
          <w:color w:val="000000" w:themeColor="text1"/>
          <w:szCs w:val="32"/>
        </w:rPr>
        <w:t>日</w:t>
      </w:r>
      <w:r w:rsidRPr="004E16A9">
        <w:rPr>
          <w:rFonts w:ascii="Times New Roman" w:eastAsia="仿宋" w:hAnsi="Times New Roman"/>
          <w:color w:val="000000" w:themeColor="text1"/>
          <w:szCs w:val="32"/>
        </w:rPr>
        <w:t xml:space="preserve"> </w:t>
      </w:r>
      <w:r w:rsidRPr="004E16A9">
        <w:rPr>
          <w:rFonts w:ascii="Times New Roman" w:eastAsia="仿宋" w:hAnsi="Times New Roman"/>
          <w:color w:val="000000" w:themeColor="text1"/>
          <w:szCs w:val="32"/>
        </w:rPr>
        <w:t>时长</w:t>
      </w:r>
      <w:r w:rsidRPr="004E16A9">
        <w:rPr>
          <w:rFonts w:ascii="Times New Roman" w:eastAsia="仿宋" w:hAnsi="Times New Roman"/>
          <w:color w:val="000000" w:themeColor="text1"/>
          <w:szCs w:val="32"/>
        </w:rPr>
        <w:t>4</w:t>
      </w:r>
      <w:r w:rsidRPr="004E16A9">
        <w:rPr>
          <w:rFonts w:ascii="Times New Roman" w:eastAsia="仿宋" w:hAnsi="Times New Roman"/>
          <w:color w:val="000000" w:themeColor="text1"/>
          <w:szCs w:val="32"/>
        </w:rPr>
        <w:t>小时</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2.</w:t>
      </w:r>
      <w:r w:rsidRPr="004E16A9">
        <w:rPr>
          <w:rFonts w:ascii="Times New Roman" w:eastAsia="仿宋" w:hAnsi="Times New Roman"/>
          <w:color w:val="000000" w:themeColor="text1"/>
          <w:sz w:val="32"/>
          <w:szCs w:val="32"/>
        </w:rPr>
        <w:t>试题：</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w:t>
      </w:r>
      <w:r w:rsidRPr="004E16A9">
        <w:rPr>
          <w:rFonts w:ascii="Times New Roman" w:eastAsia="仿宋" w:hAnsi="Times New Roman"/>
          <w:color w:val="000000" w:themeColor="text1"/>
          <w:sz w:val="32"/>
          <w:szCs w:val="32"/>
        </w:rPr>
        <w:t>1</w:t>
      </w:r>
      <w:r w:rsidRPr="004E16A9">
        <w:rPr>
          <w:rFonts w:ascii="Times New Roman" w:eastAsia="仿宋" w:hAnsi="Times New Roman"/>
          <w:color w:val="000000" w:themeColor="text1"/>
          <w:sz w:val="32"/>
          <w:szCs w:val="32"/>
        </w:rPr>
        <w:t>）理论题参考教材：</w:t>
      </w:r>
    </w:p>
    <w:tbl>
      <w:tblPr>
        <w:tblStyle w:val="af2"/>
        <w:tblW w:w="0" w:type="auto"/>
        <w:jc w:val="center"/>
        <w:tblLook w:val="04A0" w:firstRow="1" w:lastRow="0" w:firstColumn="1" w:lastColumn="0" w:noHBand="0" w:noVBand="1"/>
      </w:tblPr>
      <w:tblGrid>
        <w:gridCol w:w="1209"/>
        <w:gridCol w:w="2763"/>
        <w:gridCol w:w="2353"/>
        <w:gridCol w:w="2282"/>
      </w:tblGrid>
      <w:tr w:rsidR="004E16A9" w:rsidRPr="004E16A9">
        <w:trPr>
          <w:trHeight w:val="335"/>
          <w:jc w:val="center"/>
        </w:trPr>
        <w:tc>
          <w:tcPr>
            <w:tcW w:w="1209" w:type="dxa"/>
            <w:vAlign w:val="center"/>
          </w:tcPr>
          <w:p w:rsidR="008070BB" w:rsidRPr="004E16A9" w:rsidRDefault="008B6A5A">
            <w:pPr>
              <w:pStyle w:val="a0"/>
              <w:spacing w:line="240" w:lineRule="auto"/>
              <w:ind w:firstLineChars="0" w:firstLine="0"/>
              <w:jc w:val="center"/>
              <w:rPr>
                <w:rFonts w:ascii="Times New Roman" w:eastAsia="仿宋" w:hAnsi="Times New Roman"/>
                <w:color w:val="000000" w:themeColor="text1"/>
                <w:sz w:val="24"/>
              </w:rPr>
            </w:pPr>
            <w:r w:rsidRPr="004E16A9">
              <w:rPr>
                <w:rFonts w:ascii="Times New Roman" w:eastAsia="仿宋" w:hAnsi="Times New Roman"/>
                <w:color w:val="000000" w:themeColor="text1"/>
                <w:sz w:val="24"/>
              </w:rPr>
              <w:t>序号</w:t>
            </w:r>
          </w:p>
        </w:tc>
        <w:tc>
          <w:tcPr>
            <w:tcW w:w="2763" w:type="dxa"/>
            <w:vAlign w:val="center"/>
          </w:tcPr>
          <w:p w:rsidR="008070BB" w:rsidRPr="004E16A9" w:rsidRDefault="008B6A5A">
            <w:pPr>
              <w:pStyle w:val="a0"/>
              <w:spacing w:line="240" w:lineRule="auto"/>
              <w:ind w:firstLineChars="0" w:firstLine="0"/>
              <w:jc w:val="center"/>
              <w:rPr>
                <w:rFonts w:ascii="Times New Roman" w:eastAsia="仿宋" w:hAnsi="Times New Roman"/>
                <w:color w:val="000000" w:themeColor="text1"/>
                <w:sz w:val="24"/>
              </w:rPr>
            </w:pPr>
            <w:r w:rsidRPr="004E16A9">
              <w:rPr>
                <w:rFonts w:ascii="Times New Roman" w:eastAsia="仿宋" w:hAnsi="Times New Roman"/>
                <w:color w:val="000000" w:themeColor="text1"/>
                <w:sz w:val="24"/>
              </w:rPr>
              <w:t>书名</w:t>
            </w:r>
          </w:p>
        </w:tc>
        <w:tc>
          <w:tcPr>
            <w:tcW w:w="2353" w:type="dxa"/>
            <w:vAlign w:val="center"/>
          </w:tcPr>
          <w:p w:rsidR="008070BB" w:rsidRPr="004E16A9" w:rsidRDefault="008B6A5A">
            <w:pPr>
              <w:pStyle w:val="a0"/>
              <w:spacing w:line="240" w:lineRule="auto"/>
              <w:ind w:firstLineChars="0" w:firstLine="0"/>
              <w:jc w:val="center"/>
              <w:rPr>
                <w:rFonts w:ascii="Times New Roman" w:eastAsia="仿宋" w:hAnsi="Times New Roman"/>
                <w:color w:val="000000" w:themeColor="text1"/>
                <w:sz w:val="24"/>
              </w:rPr>
            </w:pPr>
            <w:r w:rsidRPr="004E16A9">
              <w:rPr>
                <w:rFonts w:ascii="Times New Roman" w:eastAsia="仿宋" w:hAnsi="Times New Roman"/>
                <w:color w:val="000000" w:themeColor="text1"/>
                <w:sz w:val="24"/>
              </w:rPr>
              <w:t>ISBN</w:t>
            </w:r>
          </w:p>
        </w:tc>
        <w:tc>
          <w:tcPr>
            <w:tcW w:w="2282" w:type="dxa"/>
            <w:vAlign w:val="center"/>
          </w:tcPr>
          <w:p w:rsidR="008070BB" w:rsidRPr="004E16A9" w:rsidRDefault="008B6A5A">
            <w:pPr>
              <w:pStyle w:val="a0"/>
              <w:spacing w:line="240" w:lineRule="auto"/>
              <w:ind w:firstLineChars="0" w:firstLine="0"/>
              <w:jc w:val="center"/>
              <w:rPr>
                <w:rFonts w:ascii="Times New Roman" w:eastAsia="仿宋" w:hAnsi="Times New Roman"/>
                <w:color w:val="000000" w:themeColor="text1"/>
                <w:sz w:val="24"/>
              </w:rPr>
            </w:pPr>
            <w:r w:rsidRPr="004E16A9">
              <w:rPr>
                <w:rFonts w:ascii="Times New Roman" w:eastAsia="仿宋" w:hAnsi="Times New Roman"/>
                <w:color w:val="000000" w:themeColor="text1"/>
                <w:sz w:val="24"/>
              </w:rPr>
              <w:t>出版社</w:t>
            </w:r>
          </w:p>
        </w:tc>
      </w:tr>
      <w:tr w:rsidR="004E16A9" w:rsidRPr="004E16A9">
        <w:trPr>
          <w:trHeight w:val="325"/>
          <w:jc w:val="center"/>
        </w:trPr>
        <w:tc>
          <w:tcPr>
            <w:tcW w:w="1209" w:type="dxa"/>
            <w:vAlign w:val="center"/>
          </w:tcPr>
          <w:p w:rsidR="008070BB" w:rsidRPr="004E16A9" w:rsidRDefault="008B6A5A">
            <w:pPr>
              <w:pStyle w:val="a0"/>
              <w:spacing w:line="240" w:lineRule="auto"/>
              <w:ind w:firstLineChars="0" w:firstLine="0"/>
              <w:jc w:val="center"/>
              <w:rPr>
                <w:rFonts w:ascii="Times New Roman" w:eastAsia="仿宋" w:hAnsi="Times New Roman"/>
                <w:color w:val="000000" w:themeColor="text1"/>
                <w:sz w:val="24"/>
              </w:rPr>
            </w:pPr>
            <w:r w:rsidRPr="004E16A9">
              <w:rPr>
                <w:rFonts w:ascii="Times New Roman" w:eastAsia="仿宋" w:hAnsi="Times New Roman"/>
                <w:color w:val="000000" w:themeColor="text1"/>
                <w:sz w:val="24"/>
              </w:rPr>
              <w:t>1</w:t>
            </w:r>
          </w:p>
        </w:tc>
        <w:tc>
          <w:tcPr>
            <w:tcW w:w="2763" w:type="dxa"/>
            <w:vAlign w:val="center"/>
          </w:tcPr>
          <w:p w:rsidR="008070BB" w:rsidRPr="004E16A9" w:rsidRDefault="008B6A5A">
            <w:pPr>
              <w:pStyle w:val="a0"/>
              <w:spacing w:line="240" w:lineRule="auto"/>
              <w:ind w:firstLineChars="0" w:firstLine="0"/>
              <w:jc w:val="center"/>
              <w:rPr>
                <w:rFonts w:ascii="Times New Roman" w:eastAsia="仿宋" w:hAnsi="Times New Roman"/>
                <w:color w:val="000000" w:themeColor="text1"/>
                <w:sz w:val="24"/>
              </w:rPr>
            </w:pPr>
            <w:r w:rsidRPr="004E16A9">
              <w:rPr>
                <w:rFonts w:ascii="Times New Roman" w:eastAsia="仿宋" w:hAnsi="Times New Roman"/>
                <w:color w:val="000000" w:themeColor="text1"/>
                <w:sz w:val="24"/>
              </w:rPr>
              <w:t>物联网工程实施与运维</w:t>
            </w:r>
          </w:p>
        </w:tc>
        <w:tc>
          <w:tcPr>
            <w:tcW w:w="2353" w:type="dxa"/>
            <w:vAlign w:val="center"/>
          </w:tcPr>
          <w:p w:rsidR="008070BB" w:rsidRPr="004E16A9" w:rsidRDefault="008B6A5A">
            <w:pPr>
              <w:pStyle w:val="a0"/>
              <w:spacing w:line="240" w:lineRule="auto"/>
              <w:ind w:firstLineChars="0" w:firstLine="0"/>
              <w:jc w:val="center"/>
              <w:rPr>
                <w:rFonts w:ascii="Times New Roman" w:eastAsia="仿宋" w:hAnsi="Times New Roman"/>
                <w:color w:val="000000" w:themeColor="text1"/>
                <w:sz w:val="24"/>
              </w:rPr>
            </w:pPr>
            <w:r w:rsidRPr="004E16A9">
              <w:rPr>
                <w:rFonts w:ascii="Times New Roman" w:eastAsia="仿宋" w:hAnsi="Times New Roman"/>
                <w:color w:val="000000" w:themeColor="text1"/>
                <w:sz w:val="24"/>
              </w:rPr>
              <w:t>978-7-111-67515-0</w:t>
            </w:r>
          </w:p>
        </w:tc>
        <w:tc>
          <w:tcPr>
            <w:tcW w:w="2282" w:type="dxa"/>
            <w:vAlign w:val="center"/>
          </w:tcPr>
          <w:p w:rsidR="008070BB" w:rsidRPr="004E16A9" w:rsidRDefault="008B6A5A">
            <w:pPr>
              <w:pStyle w:val="a0"/>
              <w:spacing w:line="240" w:lineRule="auto"/>
              <w:ind w:firstLineChars="0" w:firstLine="0"/>
              <w:jc w:val="center"/>
              <w:rPr>
                <w:rFonts w:ascii="Times New Roman" w:eastAsia="仿宋" w:hAnsi="Times New Roman"/>
                <w:color w:val="000000" w:themeColor="text1"/>
                <w:sz w:val="24"/>
              </w:rPr>
            </w:pPr>
            <w:r w:rsidRPr="004E16A9">
              <w:rPr>
                <w:rFonts w:ascii="Times New Roman" w:eastAsia="仿宋" w:hAnsi="Times New Roman"/>
                <w:color w:val="000000" w:themeColor="text1"/>
                <w:sz w:val="24"/>
              </w:rPr>
              <w:t>机械工业出版社</w:t>
            </w:r>
          </w:p>
        </w:tc>
      </w:tr>
      <w:tr w:rsidR="004E16A9" w:rsidRPr="004E16A9">
        <w:trPr>
          <w:trHeight w:val="335"/>
          <w:jc w:val="center"/>
        </w:trPr>
        <w:tc>
          <w:tcPr>
            <w:tcW w:w="1209" w:type="dxa"/>
            <w:vAlign w:val="center"/>
          </w:tcPr>
          <w:p w:rsidR="008070BB" w:rsidRPr="004E16A9" w:rsidRDefault="008B6A5A">
            <w:pPr>
              <w:pStyle w:val="a0"/>
              <w:spacing w:line="240" w:lineRule="auto"/>
              <w:ind w:firstLineChars="0" w:firstLine="0"/>
              <w:jc w:val="center"/>
              <w:rPr>
                <w:rFonts w:ascii="Times New Roman" w:eastAsia="仿宋" w:hAnsi="Times New Roman"/>
                <w:color w:val="000000" w:themeColor="text1"/>
                <w:sz w:val="24"/>
              </w:rPr>
            </w:pPr>
            <w:r w:rsidRPr="004E16A9">
              <w:rPr>
                <w:rFonts w:ascii="Times New Roman" w:eastAsia="仿宋" w:hAnsi="Times New Roman"/>
                <w:color w:val="000000" w:themeColor="text1"/>
                <w:sz w:val="24"/>
              </w:rPr>
              <w:t>2</w:t>
            </w:r>
          </w:p>
        </w:tc>
        <w:tc>
          <w:tcPr>
            <w:tcW w:w="2763" w:type="dxa"/>
            <w:vAlign w:val="center"/>
          </w:tcPr>
          <w:p w:rsidR="008070BB" w:rsidRPr="004E16A9" w:rsidRDefault="008B6A5A">
            <w:pPr>
              <w:pStyle w:val="a0"/>
              <w:spacing w:line="240" w:lineRule="auto"/>
              <w:ind w:firstLineChars="0" w:firstLine="0"/>
              <w:jc w:val="center"/>
              <w:rPr>
                <w:rFonts w:ascii="Times New Roman" w:eastAsia="仿宋" w:hAnsi="Times New Roman"/>
                <w:color w:val="000000" w:themeColor="text1"/>
                <w:sz w:val="24"/>
              </w:rPr>
            </w:pPr>
            <w:r w:rsidRPr="004E16A9">
              <w:rPr>
                <w:rFonts w:ascii="Times New Roman" w:eastAsia="仿宋" w:hAnsi="Times New Roman"/>
                <w:color w:val="000000" w:themeColor="text1"/>
                <w:sz w:val="24"/>
              </w:rPr>
              <w:t>物联网技术导论</w:t>
            </w:r>
          </w:p>
        </w:tc>
        <w:tc>
          <w:tcPr>
            <w:tcW w:w="2353" w:type="dxa"/>
            <w:vAlign w:val="center"/>
          </w:tcPr>
          <w:p w:rsidR="008070BB" w:rsidRPr="004E16A9" w:rsidRDefault="008B6A5A">
            <w:pPr>
              <w:pStyle w:val="a0"/>
              <w:spacing w:line="240" w:lineRule="auto"/>
              <w:ind w:firstLineChars="0" w:firstLine="0"/>
              <w:jc w:val="center"/>
              <w:rPr>
                <w:rFonts w:ascii="Times New Roman" w:eastAsia="仿宋" w:hAnsi="Times New Roman"/>
                <w:color w:val="000000" w:themeColor="text1"/>
                <w:sz w:val="24"/>
              </w:rPr>
            </w:pPr>
            <w:r w:rsidRPr="004E16A9">
              <w:rPr>
                <w:rFonts w:ascii="Times New Roman" w:eastAsia="仿宋" w:hAnsi="Times New Roman"/>
                <w:color w:val="000000" w:themeColor="text1"/>
                <w:sz w:val="24"/>
              </w:rPr>
              <w:t>978-7-302-51064-2</w:t>
            </w:r>
          </w:p>
        </w:tc>
        <w:tc>
          <w:tcPr>
            <w:tcW w:w="2282" w:type="dxa"/>
            <w:vAlign w:val="center"/>
          </w:tcPr>
          <w:p w:rsidR="008070BB" w:rsidRPr="004E16A9" w:rsidRDefault="008B6A5A">
            <w:pPr>
              <w:pStyle w:val="a0"/>
              <w:spacing w:line="240" w:lineRule="auto"/>
              <w:ind w:firstLineChars="0" w:firstLine="0"/>
              <w:jc w:val="center"/>
              <w:rPr>
                <w:rFonts w:ascii="Times New Roman" w:eastAsia="仿宋" w:hAnsi="Times New Roman"/>
                <w:color w:val="000000" w:themeColor="text1"/>
                <w:sz w:val="24"/>
              </w:rPr>
            </w:pPr>
            <w:r w:rsidRPr="004E16A9">
              <w:rPr>
                <w:rFonts w:ascii="Times New Roman" w:eastAsia="仿宋" w:hAnsi="Times New Roman"/>
                <w:color w:val="000000" w:themeColor="text1"/>
                <w:sz w:val="24"/>
              </w:rPr>
              <w:t>清华大学出版社</w:t>
            </w:r>
          </w:p>
        </w:tc>
      </w:tr>
    </w:tbl>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w:t>
      </w:r>
      <w:r w:rsidRPr="004E16A9">
        <w:rPr>
          <w:rFonts w:ascii="Times New Roman" w:eastAsia="仿宋" w:hAnsi="Times New Roman"/>
          <w:color w:val="000000" w:themeColor="text1"/>
          <w:sz w:val="32"/>
          <w:szCs w:val="32"/>
        </w:rPr>
        <w:t>2</w:t>
      </w:r>
      <w:r w:rsidRPr="004E16A9">
        <w:rPr>
          <w:rFonts w:ascii="Times New Roman" w:eastAsia="仿宋" w:hAnsi="Times New Roman"/>
          <w:color w:val="000000" w:themeColor="text1"/>
          <w:sz w:val="32"/>
          <w:szCs w:val="32"/>
        </w:rPr>
        <w:t>）技能操作</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bookmarkStart w:id="1" w:name="_Toc89965091"/>
      <w:r w:rsidRPr="004E16A9">
        <w:rPr>
          <w:rFonts w:ascii="Times New Roman" w:eastAsia="仿宋" w:hAnsi="Times New Roman"/>
          <w:color w:val="000000" w:themeColor="text1"/>
          <w:sz w:val="32"/>
          <w:szCs w:val="32"/>
        </w:rPr>
        <w:t>模块</w:t>
      </w:r>
      <w:r w:rsidRPr="004E16A9">
        <w:rPr>
          <w:rFonts w:ascii="Times New Roman" w:eastAsia="仿宋" w:hAnsi="Times New Roman"/>
          <w:color w:val="000000" w:themeColor="text1"/>
          <w:sz w:val="32"/>
          <w:szCs w:val="32"/>
        </w:rPr>
        <w:t>A</w:t>
      </w:r>
      <w:r w:rsidRPr="004E16A9">
        <w:rPr>
          <w:rFonts w:ascii="Times New Roman" w:eastAsia="仿宋" w:hAnsi="Times New Roman"/>
          <w:color w:val="000000" w:themeColor="text1"/>
          <w:sz w:val="32"/>
          <w:szCs w:val="32"/>
        </w:rPr>
        <w:t>：物联网工程设计与实现</w:t>
      </w:r>
      <w:bookmarkEnd w:id="1"/>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w:t>
      </w:r>
      <w:r w:rsidRPr="004E16A9">
        <w:rPr>
          <w:rFonts w:ascii="Times New Roman" w:eastAsia="仿宋" w:hAnsi="Times New Roman"/>
          <w:color w:val="000000" w:themeColor="text1"/>
          <w:sz w:val="32"/>
          <w:szCs w:val="32"/>
        </w:rPr>
        <w:t>1</w:t>
      </w:r>
      <w:r w:rsidRPr="004E16A9">
        <w:rPr>
          <w:rFonts w:ascii="Times New Roman" w:eastAsia="仿宋" w:hAnsi="Times New Roman"/>
          <w:color w:val="000000" w:themeColor="text1"/>
          <w:sz w:val="32"/>
          <w:szCs w:val="32"/>
        </w:rPr>
        <w:t>）认真阅读模块项目要求、用户需求及相关资料，设计物联网项目建设方案；</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w:t>
      </w:r>
      <w:r w:rsidRPr="004E16A9">
        <w:rPr>
          <w:rFonts w:ascii="Times New Roman" w:eastAsia="仿宋" w:hAnsi="Times New Roman"/>
          <w:color w:val="000000" w:themeColor="text1"/>
          <w:sz w:val="32"/>
          <w:szCs w:val="32"/>
        </w:rPr>
        <w:t>2</w:t>
      </w:r>
      <w:r w:rsidRPr="004E16A9">
        <w:rPr>
          <w:rFonts w:ascii="Times New Roman" w:eastAsia="仿宋" w:hAnsi="Times New Roman"/>
          <w:color w:val="000000" w:themeColor="text1"/>
          <w:sz w:val="32"/>
          <w:szCs w:val="32"/>
        </w:rPr>
        <w:t>）使用绘图设计软件等工具，参照图例示意规范使用</w:t>
      </w:r>
      <w:r w:rsidRPr="004E16A9">
        <w:rPr>
          <w:rFonts w:ascii="Times New Roman" w:eastAsia="仿宋" w:hAnsi="Times New Roman"/>
          <w:color w:val="000000" w:themeColor="text1"/>
          <w:sz w:val="32"/>
          <w:szCs w:val="32"/>
        </w:rPr>
        <w:lastRenderedPageBreak/>
        <w:t>相关符号绘制项目原理框图、施工图、架构图等图纸；</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w:t>
      </w:r>
      <w:r w:rsidRPr="004E16A9">
        <w:rPr>
          <w:rFonts w:ascii="Times New Roman" w:eastAsia="仿宋" w:hAnsi="Times New Roman"/>
          <w:color w:val="000000" w:themeColor="text1"/>
          <w:sz w:val="32"/>
          <w:szCs w:val="32"/>
        </w:rPr>
        <w:t>3</w:t>
      </w:r>
      <w:r w:rsidRPr="004E16A9">
        <w:rPr>
          <w:rFonts w:ascii="Times New Roman" w:eastAsia="仿宋" w:hAnsi="Times New Roman"/>
          <w:color w:val="000000" w:themeColor="text1"/>
          <w:sz w:val="32"/>
          <w:szCs w:val="32"/>
        </w:rPr>
        <w:t>）按照系统架构图、施工图等图纸进行物联网设备硬件的部署和安装；</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w:t>
      </w:r>
      <w:r w:rsidRPr="004E16A9">
        <w:rPr>
          <w:rFonts w:ascii="Times New Roman" w:eastAsia="仿宋" w:hAnsi="Times New Roman"/>
          <w:color w:val="000000" w:themeColor="text1"/>
          <w:sz w:val="32"/>
          <w:szCs w:val="32"/>
        </w:rPr>
        <w:t>4</w:t>
      </w:r>
      <w:r w:rsidRPr="004E16A9">
        <w:rPr>
          <w:rFonts w:ascii="Times New Roman" w:eastAsia="仿宋" w:hAnsi="Times New Roman"/>
          <w:color w:val="000000" w:themeColor="text1"/>
          <w:sz w:val="32"/>
          <w:szCs w:val="32"/>
        </w:rPr>
        <w:t>）正确配置相关的物联网设备，实现用户项目总需求；</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w:t>
      </w:r>
      <w:r w:rsidRPr="004E16A9">
        <w:rPr>
          <w:rFonts w:ascii="Times New Roman" w:eastAsia="仿宋" w:hAnsi="Times New Roman"/>
          <w:color w:val="000000" w:themeColor="text1"/>
          <w:sz w:val="32"/>
          <w:szCs w:val="32"/>
        </w:rPr>
        <w:t>5</w:t>
      </w:r>
      <w:r w:rsidRPr="004E16A9">
        <w:rPr>
          <w:rFonts w:ascii="Times New Roman" w:eastAsia="仿宋" w:hAnsi="Times New Roman"/>
          <w:color w:val="000000" w:themeColor="text1"/>
          <w:sz w:val="32"/>
          <w:szCs w:val="32"/>
        </w:rPr>
        <w:t>）按方便用户使用、维护、维修和技术升级的原则提供技术资料，包括软硬件清单、技术资料、软硬件接口等资料；</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w:t>
      </w:r>
      <w:r w:rsidRPr="004E16A9">
        <w:rPr>
          <w:rFonts w:ascii="Times New Roman" w:eastAsia="仿宋" w:hAnsi="Times New Roman"/>
          <w:color w:val="000000" w:themeColor="text1"/>
          <w:sz w:val="32"/>
          <w:szCs w:val="32"/>
        </w:rPr>
        <w:t>6</w:t>
      </w:r>
      <w:r w:rsidRPr="004E16A9">
        <w:rPr>
          <w:rFonts w:ascii="Times New Roman" w:eastAsia="仿宋" w:hAnsi="Times New Roman"/>
          <w:color w:val="000000" w:themeColor="text1"/>
          <w:sz w:val="32"/>
          <w:szCs w:val="32"/>
        </w:rPr>
        <w:t>）全部任务完成后接受裁判检查和评判。</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bookmarkStart w:id="2" w:name="_Toc89965092"/>
      <w:bookmarkStart w:id="3" w:name="_Toc81596855"/>
      <w:r w:rsidRPr="004E16A9">
        <w:rPr>
          <w:rFonts w:ascii="Times New Roman" w:eastAsia="仿宋" w:hAnsi="Times New Roman"/>
          <w:color w:val="000000" w:themeColor="text1"/>
          <w:sz w:val="32"/>
          <w:szCs w:val="32"/>
        </w:rPr>
        <w:t>模块</w:t>
      </w:r>
      <w:r w:rsidRPr="004E16A9">
        <w:rPr>
          <w:rFonts w:ascii="Times New Roman" w:eastAsia="仿宋" w:hAnsi="Times New Roman"/>
          <w:color w:val="000000" w:themeColor="text1"/>
          <w:sz w:val="32"/>
          <w:szCs w:val="32"/>
        </w:rPr>
        <w:t>B</w:t>
      </w:r>
      <w:r w:rsidRPr="004E16A9">
        <w:rPr>
          <w:rFonts w:ascii="Times New Roman" w:eastAsia="仿宋" w:hAnsi="Times New Roman"/>
          <w:color w:val="000000" w:themeColor="text1"/>
          <w:sz w:val="32"/>
          <w:szCs w:val="32"/>
        </w:rPr>
        <w:t>：物联网系统维护与优化</w:t>
      </w:r>
      <w:bookmarkEnd w:id="2"/>
      <w:bookmarkEnd w:id="3"/>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w:t>
      </w:r>
      <w:r w:rsidRPr="004E16A9">
        <w:rPr>
          <w:rFonts w:ascii="Times New Roman" w:eastAsia="仿宋" w:hAnsi="Times New Roman"/>
          <w:color w:val="000000" w:themeColor="text1"/>
          <w:sz w:val="32"/>
          <w:szCs w:val="32"/>
        </w:rPr>
        <w:t>1</w:t>
      </w:r>
      <w:r w:rsidRPr="004E16A9">
        <w:rPr>
          <w:rFonts w:ascii="Times New Roman" w:eastAsia="仿宋" w:hAnsi="Times New Roman"/>
          <w:color w:val="000000" w:themeColor="text1"/>
          <w:sz w:val="32"/>
          <w:szCs w:val="32"/>
        </w:rPr>
        <w:t>）认真阅读本模块项目要求、用户需求说明及相关参考资料和图纸；</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w:t>
      </w:r>
      <w:r w:rsidRPr="004E16A9">
        <w:rPr>
          <w:rFonts w:ascii="Times New Roman" w:eastAsia="仿宋" w:hAnsi="Times New Roman"/>
          <w:color w:val="000000" w:themeColor="text1"/>
          <w:sz w:val="32"/>
          <w:szCs w:val="32"/>
        </w:rPr>
        <w:t>2</w:t>
      </w:r>
      <w:r w:rsidRPr="004E16A9">
        <w:rPr>
          <w:rFonts w:ascii="Times New Roman" w:eastAsia="仿宋" w:hAnsi="Times New Roman"/>
          <w:color w:val="000000" w:themeColor="text1"/>
          <w:sz w:val="32"/>
          <w:szCs w:val="32"/>
        </w:rPr>
        <w:t>）对原系统故障的物联网软硬件设备及其布线进行功能、性能诊断，根据诊断结果排除故障；</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w:t>
      </w:r>
      <w:r w:rsidRPr="004E16A9">
        <w:rPr>
          <w:rFonts w:ascii="Times New Roman" w:eastAsia="仿宋" w:hAnsi="Times New Roman"/>
          <w:color w:val="000000" w:themeColor="text1"/>
          <w:sz w:val="32"/>
          <w:szCs w:val="32"/>
        </w:rPr>
        <w:t>3</w:t>
      </w:r>
      <w:r w:rsidRPr="004E16A9">
        <w:rPr>
          <w:rFonts w:ascii="Times New Roman" w:eastAsia="仿宋" w:hAnsi="Times New Roman"/>
          <w:color w:val="000000" w:themeColor="text1"/>
          <w:sz w:val="32"/>
          <w:szCs w:val="32"/>
        </w:rPr>
        <w:t>）根据用户系统升级需求并充分利用原系统的设备设施设计升级后系统的物联网项目建设方案；</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w:t>
      </w:r>
      <w:r w:rsidRPr="004E16A9">
        <w:rPr>
          <w:rFonts w:ascii="Times New Roman" w:eastAsia="仿宋" w:hAnsi="Times New Roman"/>
          <w:color w:val="000000" w:themeColor="text1"/>
          <w:sz w:val="32"/>
          <w:szCs w:val="32"/>
        </w:rPr>
        <w:t>4</w:t>
      </w:r>
      <w:r w:rsidRPr="004E16A9">
        <w:rPr>
          <w:rFonts w:ascii="Times New Roman" w:eastAsia="仿宋" w:hAnsi="Times New Roman"/>
          <w:color w:val="000000" w:themeColor="text1"/>
          <w:sz w:val="32"/>
          <w:szCs w:val="32"/>
        </w:rPr>
        <w:t>）根据物联网平台部署的要求选择服务器并配置服务器软件环境，部署容器；</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w:t>
      </w:r>
      <w:r w:rsidRPr="004E16A9">
        <w:rPr>
          <w:rFonts w:ascii="Times New Roman" w:eastAsia="仿宋" w:hAnsi="Times New Roman"/>
          <w:color w:val="000000" w:themeColor="text1"/>
          <w:sz w:val="32"/>
          <w:szCs w:val="32"/>
        </w:rPr>
        <w:t>5</w:t>
      </w:r>
      <w:r w:rsidRPr="004E16A9">
        <w:rPr>
          <w:rFonts w:ascii="Times New Roman" w:eastAsia="仿宋" w:hAnsi="Times New Roman"/>
          <w:color w:val="000000" w:themeColor="text1"/>
          <w:sz w:val="32"/>
          <w:szCs w:val="32"/>
        </w:rPr>
        <w:t>）维护系统，性能优化，调整系统策略，设置计划任务；</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w:t>
      </w:r>
      <w:r w:rsidRPr="004E16A9">
        <w:rPr>
          <w:rFonts w:ascii="Times New Roman" w:eastAsia="仿宋" w:hAnsi="Times New Roman"/>
          <w:color w:val="000000" w:themeColor="text1"/>
          <w:sz w:val="32"/>
          <w:szCs w:val="32"/>
        </w:rPr>
        <w:t>6</w:t>
      </w:r>
      <w:r w:rsidRPr="004E16A9">
        <w:rPr>
          <w:rFonts w:ascii="Times New Roman" w:eastAsia="仿宋" w:hAnsi="Times New Roman"/>
          <w:color w:val="000000" w:themeColor="text1"/>
          <w:sz w:val="32"/>
          <w:szCs w:val="32"/>
        </w:rPr>
        <w:t>）软硬件故障诊断，更新参数；</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w:t>
      </w:r>
      <w:r w:rsidRPr="004E16A9">
        <w:rPr>
          <w:rFonts w:ascii="Times New Roman" w:eastAsia="仿宋" w:hAnsi="Times New Roman"/>
          <w:color w:val="000000" w:themeColor="text1"/>
          <w:sz w:val="32"/>
          <w:szCs w:val="32"/>
        </w:rPr>
        <w:t>7</w:t>
      </w:r>
      <w:r w:rsidRPr="004E16A9">
        <w:rPr>
          <w:rFonts w:ascii="Times New Roman" w:eastAsia="仿宋" w:hAnsi="Times New Roman"/>
          <w:color w:val="000000" w:themeColor="text1"/>
          <w:sz w:val="32"/>
          <w:szCs w:val="32"/>
        </w:rPr>
        <w:t>）正确配置相关的物联网设备，实现用户项目升级需求；</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w:t>
      </w:r>
      <w:r w:rsidRPr="004E16A9">
        <w:rPr>
          <w:rFonts w:ascii="Times New Roman" w:eastAsia="仿宋" w:hAnsi="Times New Roman"/>
          <w:color w:val="000000" w:themeColor="text1"/>
          <w:sz w:val="32"/>
          <w:szCs w:val="32"/>
        </w:rPr>
        <w:t>8</w:t>
      </w:r>
      <w:r w:rsidRPr="004E16A9">
        <w:rPr>
          <w:rFonts w:ascii="Times New Roman" w:eastAsia="仿宋" w:hAnsi="Times New Roman"/>
          <w:color w:val="000000" w:themeColor="text1"/>
          <w:sz w:val="32"/>
          <w:szCs w:val="32"/>
        </w:rPr>
        <w:t>）全部任务完成后接受裁判检查和评判。</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bookmarkStart w:id="4" w:name="_Toc81596856"/>
      <w:bookmarkStart w:id="5" w:name="_Toc89965093"/>
      <w:r w:rsidRPr="004E16A9">
        <w:rPr>
          <w:rFonts w:ascii="Times New Roman" w:eastAsia="仿宋" w:hAnsi="Times New Roman"/>
          <w:color w:val="000000" w:themeColor="text1"/>
          <w:sz w:val="32"/>
          <w:szCs w:val="32"/>
        </w:rPr>
        <w:t>模块</w:t>
      </w:r>
      <w:r w:rsidRPr="004E16A9">
        <w:rPr>
          <w:rFonts w:ascii="Times New Roman" w:eastAsia="仿宋" w:hAnsi="Times New Roman"/>
          <w:color w:val="000000" w:themeColor="text1"/>
          <w:sz w:val="32"/>
          <w:szCs w:val="32"/>
        </w:rPr>
        <w:t>C</w:t>
      </w:r>
      <w:r w:rsidRPr="004E16A9">
        <w:rPr>
          <w:rFonts w:ascii="Times New Roman" w:eastAsia="仿宋" w:hAnsi="Times New Roman"/>
          <w:color w:val="000000" w:themeColor="text1"/>
          <w:sz w:val="32"/>
          <w:szCs w:val="32"/>
        </w:rPr>
        <w:t>：</w:t>
      </w:r>
      <w:bookmarkEnd w:id="4"/>
      <w:bookmarkEnd w:id="5"/>
      <w:r w:rsidRPr="004E16A9">
        <w:rPr>
          <w:rFonts w:ascii="Times New Roman" w:eastAsia="仿宋" w:hAnsi="Times New Roman"/>
          <w:color w:val="000000" w:themeColor="text1"/>
          <w:sz w:val="32"/>
          <w:szCs w:val="32"/>
        </w:rPr>
        <w:t>智能物联网系统搭建与使用</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w:t>
      </w:r>
      <w:r w:rsidRPr="004E16A9">
        <w:rPr>
          <w:rFonts w:ascii="Times New Roman" w:eastAsia="仿宋" w:hAnsi="Times New Roman"/>
          <w:color w:val="000000" w:themeColor="text1"/>
          <w:sz w:val="32"/>
          <w:szCs w:val="32"/>
        </w:rPr>
        <w:t>1</w:t>
      </w:r>
      <w:r w:rsidRPr="004E16A9">
        <w:rPr>
          <w:rFonts w:ascii="Times New Roman" w:eastAsia="仿宋" w:hAnsi="Times New Roman"/>
          <w:color w:val="000000" w:themeColor="text1"/>
          <w:sz w:val="32"/>
          <w:szCs w:val="32"/>
        </w:rPr>
        <w:t>）认真阅读本模块项目要求、数据参考信息、用户需</w:t>
      </w:r>
      <w:r w:rsidRPr="004E16A9">
        <w:rPr>
          <w:rFonts w:ascii="Times New Roman" w:eastAsia="仿宋" w:hAnsi="Times New Roman"/>
          <w:color w:val="000000" w:themeColor="text1"/>
          <w:sz w:val="32"/>
          <w:szCs w:val="32"/>
        </w:rPr>
        <w:lastRenderedPageBreak/>
        <w:t>求说明及相关资料；</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w:t>
      </w:r>
      <w:r w:rsidRPr="004E16A9">
        <w:rPr>
          <w:rFonts w:ascii="Times New Roman" w:eastAsia="仿宋" w:hAnsi="Times New Roman"/>
          <w:color w:val="000000" w:themeColor="text1"/>
          <w:sz w:val="32"/>
          <w:szCs w:val="32"/>
        </w:rPr>
        <w:t>2</w:t>
      </w:r>
      <w:r w:rsidRPr="004E16A9">
        <w:rPr>
          <w:rFonts w:ascii="Times New Roman" w:eastAsia="仿宋" w:hAnsi="Times New Roman"/>
          <w:color w:val="000000" w:themeColor="text1"/>
          <w:sz w:val="32"/>
          <w:szCs w:val="32"/>
        </w:rPr>
        <w:t>）建立指定的物联网平台应用环境配置；</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w:t>
      </w:r>
      <w:r w:rsidRPr="004E16A9">
        <w:rPr>
          <w:rFonts w:ascii="Times New Roman" w:eastAsia="仿宋" w:hAnsi="Times New Roman"/>
          <w:color w:val="000000" w:themeColor="text1"/>
          <w:sz w:val="32"/>
          <w:szCs w:val="32"/>
        </w:rPr>
        <w:t>3</w:t>
      </w:r>
      <w:r w:rsidRPr="004E16A9">
        <w:rPr>
          <w:rFonts w:ascii="Times New Roman" w:eastAsia="仿宋" w:hAnsi="Times New Roman"/>
          <w:color w:val="000000" w:themeColor="text1"/>
          <w:sz w:val="32"/>
          <w:szCs w:val="32"/>
        </w:rPr>
        <w:t>）通过安装调试完成从物联网平台上获得题目要求的特定数据，并按指定模式在指定的终端显示设备上进行数据显示的过程；</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w:t>
      </w:r>
      <w:r w:rsidRPr="004E16A9">
        <w:rPr>
          <w:rFonts w:ascii="Times New Roman" w:eastAsia="仿宋" w:hAnsi="Times New Roman"/>
          <w:color w:val="000000" w:themeColor="text1"/>
          <w:sz w:val="32"/>
          <w:szCs w:val="32"/>
        </w:rPr>
        <w:t>4</w:t>
      </w:r>
      <w:r w:rsidRPr="004E16A9">
        <w:rPr>
          <w:rFonts w:ascii="Times New Roman" w:eastAsia="仿宋" w:hAnsi="Times New Roman"/>
          <w:color w:val="000000" w:themeColor="text1"/>
          <w:sz w:val="32"/>
          <w:szCs w:val="32"/>
        </w:rPr>
        <w:t>）对题目中所要求的结果显示进行功能及性能检查，校正修改，调试程序完成题目要求的应用开发；</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w:t>
      </w:r>
      <w:r w:rsidRPr="004E16A9">
        <w:rPr>
          <w:rFonts w:ascii="Times New Roman" w:eastAsia="仿宋" w:hAnsi="Times New Roman"/>
          <w:color w:val="000000" w:themeColor="text1"/>
          <w:sz w:val="32"/>
          <w:szCs w:val="32"/>
        </w:rPr>
        <w:t>5</w:t>
      </w:r>
      <w:r w:rsidRPr="004E16A9">
        <w:rPr>
          <w:rFonts w:ascii="Times New Roman" w:eastAsia="仿宋" w:hAnsi="Times New Roman"/>
          <w:color w:val="000000" w:themeColor="text1"/>
          <w:sz w:val="32"/>
          <w:szCs w:val="32"/>
        </w:rPr>
        <w:t>）保持智能物联网设备的持续运行和运行结果显示；</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w:t>
      </w:r>
      <w:r w:rsidRPr="004E16A9">
        <w:rPr>
          <w:rFonts w:ascii="Times New Roman" w:eastAsia="仿宋" w:hAnsi="Times New Roman"/>
          <w:color w:val="000000" w:themeColor="text1"/>
          <w:sz w:val="32"/>
          <w:szCs w:val="32"/>
        </w:rPr>
        <w:t>6</w:t>
      </w:r>
      <w:r w:rsidRPr="004E16A9">
        <w:rPr>
          <w:rFonts w:ascii="Times New Roman" w:eastAsia="仿宋" w:hAnsi="Times New Roman"/>
          <w:color w:val="000000" w:themeColor="text1"/>
          <w:sz w:val="32"/>
          <w:szCs w:val="32"/>
        </w:rPr>
        <w:t>）全部任务完成后接受裁判检查和评判。</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bookmarkStart w:id="6" w:name="_Toc89965094"/>
      <w:bookmarkStart w:id="7" w:name="_Toc81596857"/>
      <w:r w:rsidRPr="004E16A9">
        <w:rPr>
          <w:rFonts w:ascii="Times New Roman" w:eastAsia="仿宋" w:hAnsi="Times New Roman"/>
          <w:color w:val="000000" w:themeColor="text1"/>
          <w:sz w:val="32"/>
          <w:szCs w:val="32"/>
        </w:rPr>
        <w:t>模块</w:t>
      </w:r>
      <w:r w:rsidRPr="004E16A9">
        <w:rPr>
          <w:rFonts w:ascii="Times New Roman" w:eastAsia="仿宋" w:hAnsi="Times New Roman"/>
          <w:color w:val="000000" w:themeColor="text1"/>
          <w:sz w:val="32"/>
          <w:szCs w:val="32"/>
        </w:rPr>
        <w:t>D</w:t>
      </w:r>
      <w:r w:rsidRPr="004E16A9">
        <w:rPr>
          <w:rFonts w:ascii="Times New Roman" w:eastAsia="仿宋" w:hAnsi="Times New Roman"/>
          <w:color w:val="000000" w:themeColor="text1"/>
          <w:sz w:val="32"/>
          <w:szCs w:val="32"/>
        </w:rPr>
        <w:t>：职业素养</w:t>
      </w:r>
      <w:bookmarkEnd w:id="6"/>
      <w:bookmarkEnd w:id="7"/>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w:t>
      </w:r>
      <w:r w:rsidRPr="004E16A9">
        <w:rPr>
          <w:rFonts w:ascii="Times New Roman" w:eastAsia="仿宋" w:hAnsi="Times New Roman"/>
          <w:color w:val="000000" w:themeColor="text1"/>
          <w:sz w:val="32"/>
          <w:szCs w:val="32"/>
        </w:rPr>
        <w:t>1</w:t>
      </w:r>
      <w:r w:rsidRPr="004E16A9">
        <w:rPr>
          <w:rFonts w:ascii="Times New Roman" w:eastAsia="仿宋" w:hAnsi="Times New Roman"/>
          <w:color w:val="000000" w:themeColor="text1"/>
          <w:sz w:val="32"/>
          <w:szCs w:val="32"/>
        </w:rPr>
        <w:t>）职业规范、工作计划、工作风貌等方面的行为规范；</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w:t>
      </w:r>
      <w:r w:rsidRPr="004E16A9">
        <w:rPr>
          <w:rFonts w:ascii="Times New Roman" w:eastAsia="仿宋" w:hAnsi="Times New Roman"/>
          <w:color w:val="000000" w:themeColor="text1"/>
          <w:sz w:val="32"/>
          <w:szCs w:val="32"/>
        </w:rPr>
        <w:t>2</w:t>
      </w:r>
      <w:r w:rsidRPr="004E16A9">
        <w:rPr>
          <w:rFonts w:ascii="Times New Roman" w:eastAsia="仿宋" w:hAnsi="Times New Roman"/>
          <w:color w:val="000000" w:themeColor="text1"/>
          <w:sz w:val="32"/>
          <w:szCs w:val="32"/>
        </w:rPr>
        <w:t>）工位卫生整理、设备摆放工整、工具还原规整；</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w:t>
      </w:r>
      <w:r w:rsidRPr="004E16A9">
        <w:rPr>
          <w:rFonts w:ascii="Times New Roman" w:eastAsia="仿宋" w:hAnsi="Times New Roman"/>
          <w:color w:val="000000" w:themeColor="text1"/>
          <w:sz w:val="32"/>
          <w:szCs w:val="32"/>
        </w:rPr>
        <w:t>3</w:t>
      </w:r>
      <w:r w:rsidRPr="004E16A9">
        <w:rPr>
          <w:rFonts w:ascii="Times New Roman" w:eastAsia="仿宋" w:hAnsi="Times New Roman"/>
          <w:color w:val="000000" w:themeColor="text1"/>
          <w:sz w:val="32"/>
          <w:szCs w:val="32"/>
        </w:rPr>
        <w:t>）布线规范、简洁、方便维护、符合行业标准；</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w:t>
      </w:r>
      <w:r w:rsidRPr="004E16A9">
        <w:rPr>
          <w:rFonts w:ascii="Times New Roman" w:eastAsia="仿宋" w:hAnsi="Times New Roman"/>
          <w:color w:val="000000" w:themeColor="text1"/>
          <w:sz w:val="32"/>
          <w:szCs w:val="32"/>
        </w:rPr>
        <w:t>4</w:t>
      </w:r>
      <w:r w:rsidRPr="004E16A9">
        <w:rPr>
          <w:rFonts w:ascii="Times New Roman" w:eastAsia="仿宋" w:hAnsi="Times New Roman"/>
          <w:color w:val="000000" w:themeColor="text1"/>
          <w:sz w:val="32"/>
          <w:szCs w:val="32"/>
        </w:rPr>
        <w:t>）设备安装布局均匀、美观、整齐；</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w:t>
      </w:r>
      <w:r w:rsidRPr="004E16A9">
        <w:rPr>
          <w:rFonts w:ascii="Times New Roman" w:eastAsia="仿宋" w:hAnsi="Times New Roman"/>
          <w:color w:val="000000" w:themeColor="text1"/>
          <w:sz w:val="32"/>
          <w:szCs w:val="32"/>
        </w:rPr>
        <w:t>5</w:t>
      </w:r>
      <w:r w:rsidRPr="004E16A9">
        <w:rPr>
          <w:rFonts w:ascii="Times New Roman" w:eastAsia="仿宋" w:hAnsi="Times New Roman"/>
          <w:color w:val="000000" w:themeColor="text1"/>
          <w:sz w:val="32"/>
          <w:szCs w:val="32"/>
        </w:rPr>
        <w:t>）项目施工遵循安全标准。</w:t>
      </w:r>
    </w:p>
    <w:p w:rsidR="008070BB" w:rsidRPr="004E16A9" w:rsidRDefault="008B6A5A">
      <w:pPr>
        <w:spacing w:line="560" w:lineRule="exact"/>
        <w:ind w:firstLineChars="200" w:firstLine="643"/>
        <w:rPr>
          <w:rFonts w:ascii="Times New Roman" w:eastAsia="仿宋" w:hAnsi="Times New Roman"/>
          <w:b/>
          <w:bCs/>
          <w:color w:val="000000" w:themeColor="text1"/>
          <w:sz w:val="32"/>
          <w:szCs w:val="32"/>
        </w:rPr>
      </w:pPr>
      <w:r w:rsidRPr="004E16A9">
        <w:rPr>
          <w:rFonts w:ascii="Times New Roman" w:eastAsia="仿宋" w:hAnsi="Times New Roman"/>
          <w:b/>
          <w:bCs/>
          <w:color w:val="000000" w:themeColor="text1"/>
          <w:sz w:val="32"/>
          <w:szCs w:val="32"/>
        </w:rPr>
        <w:t>（三）评判标准</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1.</w:t>
      </w:r>
      <w:r w:rsidRPr="004E16A9">
        <w:rPr>
          <w:rFonts w:ascii="Times New Roman" w:eastAsia="仿宋" w:hAnsi="Times New Roman"/>
          <w:color w:val="000000" w:themeColor="text1"/>
          <w:sz w:val="32"/>
          <w:szCs w:val="32"/>
        </w:rPr>
        <w:t>分数权重：比赛总分值为</w:t>
      </w:r>
      <w:r w:rsidRPr="004E16A9">
        <w:rPr>
          <w:rFonts w:ascii="Times New Roman" w:eastAsia="仿宋" w:hAnsi="Times New Roman"/>
          <w:color w:val="000000" w:themeColor="text1"/>
          <w:sz w:val="32"/>
          <w:szCs w:val="32"/>
        </w:rPr>
        <w:t>100</w:t>
      </w:r>
      <w:r w:rsidRPr="004E16A9">
        <w:rPr>
          <w:rFonts w:ascii="Times New Roman" w:eastAsia="仿宋" w:hAnsi="Times New Roman"/>
          <w:color w:val="000000" w:themeColor="text1"/>
          <w:sz w:val="32"/>
          <w:szCs w:val="32"/>
        </w:rPr>
        <w:t>分，其中理论知识分数占</w:t>
      </w:r>
      <w:r w:rsidRPr="004E16A9">
        <w:rPr>
          <w:rFonts w:ascii="Times New Roman" w:eastAsia="仿宋" w:hAnsi="Times New Roman"/>
          <w:color w:val="000000" w:themeColor="text1"/>
          <w:sz w:val="32"/>
          <w:szCs w:val="32"/>
        </w:rPr>
        <w:t>20%</w:t>
      </w:r>
      <w:r w:rsidRPr="004E16A9">
        <w:rPr>
          <w:rFonts w:ascii="Times New Roman" w:eastAsia="仿宋" w:hAnsi="Times New Roman"/>
          <w:color w:val="000000" w:themeColor="text1"/>
          <w:sz w:val="32"/>
          <w:szCs w:val="32"/>
        </w:rPr>
        <w:t>、技能操作分数占</w:t>
      </w:r>
      <w:r w:rsidRPr="004E16A9">
        <w:rPr>
          <w:rFonts w:ascii="Times New Roman" w:eastAsia="仿宋" w:hAnsi="Times New Roman"/>
          <w:color w:val="000000" w:themeColor="text1"/>
          <w:sz w:val="32"/>
          <w:szCs w:val="32"/>
        </w:rPr>
        <w:t>80%</w:t>
      </w:r>
      <w:r w:rsidRPr="004E16A9">
        <w:rPr>
          <w:rFonts w:ascii="Times New Roman" w:eastAsia="仿宋" w:hAnsi="Times New Roman"/>
          <w:color w:val="000000" w:themeColor="text1"/>
          <w:sz w:val="32"/>
          <w:szCs w:val="32"/>
        </w:rPr>
        <w:t>。具体模块权重如下：</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理论考试（</w:t>
      </w:r>
      <w:r w:rsidRPr="004E16A9">
        <w:rPr>
          <w:rFonts w:ascii="Times New Roman" w:eastAsia="仿宋" w:hAnsi="Times New Roman" w:hint="eastAsia"/>
          <w:color w:val="000000" w:themeColor="text1"/>
          <w:sz w:val="32"/>
          <w:szCs w:val="32"/>
        </w:rPr>
        <w:t>10</w:t>
      </w:r>
      <w:r w:rsidRPr="004E16A9">
        <w:rPr>
          <w:rFonts w:ascii="Times New Roman" w:eastAsia="仿宋" w:hAnsi="Times New Roman"/>
          <w:color w:val="000000" w:themeColor="text1"/>
          <w:sz w:val="32"/>
          <w:szCs w:val="32"/>
        </w:rPr>
        <w:t>0%</w:t>
      </w:r>
      <w:r w:rsidRPr="004E16A9">
        <w:rPr>
          <w:rFonts w:ascii="Times New Roman" w:eastAsia="仿宋" w:hAnsi="Times New Roman"/>
          <w:color w:val="000000" w:themeColor="text1"/>
          <w:sz w:val="32"/>
          <w:szCs w:val="3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
        <w:gridCol w:w="1951"/>
        <w:gridCol w:w="3534"/>
        <w:gridCol w:w="2140"/>
      </w:tblGrid>
      <w:tr w:rsidR="004E16A9" w:rsidRPr="004E16A9">
        <w:tc>
          <w:tcPr>
            <w:tcW w:w="684" w:type="pct"/>
            <w:shd w:val="clear" w:color="auto" w:fill="auto"/>
          </w:tcPr>
          <w:p w:rsidR="008070BB" w:rsidRPr="004E16A9" w:rsidRDefault="008B6A5A">
            <w:pPr>
              <w:rPr>
                <w:rFonts w:ascii="Times New Roman" w:eastAsia="仿宋" w:hAnsi="Times New Roman"/>
                <w:b/>
                <w:color w:val="000000" w:themeColor="text1"/>
                <w:szCs w:val="21"/>
              </w:rPr>
            </w:pPr>
            <w:r w:rsidRPr="004E16A9">
              <w:rPr>
                <w:rFonts w:ascii="Times New Roman" w:eastAsia="仿宋" w:hAnsi="Times New Roman"/>
                <w:b/>
                <w:color w:val="000000" w:themeColor="text1"/>
                <w:szCs w:val="21"/>
              </w:rPr>
              <w:t>日程</w:t>
            </w:r>
          </w:p>
        </w:tc>
        <w:tc>
          <w:tcPr>
            <w:tcW w:w="1104" w:type="pct"/>
            <w:shd w:val="clear" w:color="auto" w:fill="auto"/>
          </w:tcPr>
          <w:p w:rsidR="008070BB" w:rsidRPr="004E16A9" w:rsidRDefault="008B6A5A">
            <w:pPr>
              <w:rPr>
                <w:rFonts w:ascii="Times New Roman" w:eastAsia="仿宋" w:hAnsi="Times New Roman"/>
                <w:b/>
                <w:color w:val="000000" w:themeColor="text1"/>
                <w:szCs w:val="21"/>
              </w:rPr>
            </w:pPr>
            <w:r w:rsidRPr="004E16A9">
              <w:rPr>
                <w:rFonts w:ascii="Times New Roman" w:eastAsia="仿宋" w:hAnsi="Times New Roman"/>
                <w:b/>
                <w:color w:val="000000" w:themeColor="text1"/>
                <w:szCs w:val="21"/>
              </w:rPr>
              <w:t>模块</w:t>
            </w:r>
          </w:p>
        </w:tc>
        <w:tc>
          <w:tcPr>
            <w:tcW w:w="2000" w:type="pct"/>
            <w:shd w:val="clear" w:color="auto" w:fill="auto"/>
          </w:tcPr>
          <w:p w:rsidR="008070BB" w:rsidRPr="004E16A9" w:rsidRDefault="008B6A5A">
            <w:pPr>
              <w:rPr>
                <w:rFonts w:ascii="Times New Roman" w:eastAsia="仿宋" w:hAnsi="Times New Roman"/>
                <w:b/>
                <w:color w:val="000000" w:themeColor="text1"/>
                <w:szCs w:val="21"/>
              </w:rPr>
            </w:pPr>
            <w:r w:rsidRPr="004E16A9">
              <w:rPr>
                <w:rFonts w:ascii="Times New Roman" w:eastAsia="仿宋" w:hAnsi="Times New Roman"/>
                <w:b/>
                <w:color w:val="000000" w:themeColor="text1"/>
                <w:szCs w:val="21"/>
              </w:rPr>
              <w:t>考核内容</w:t>
            </w:r>
          </w:p>
        </w:tc>
        <w:tc>
          <w:tcPr>
            <w:tcW w:w="1211" w:type="pct"/>
            <w:shd w:val="clear" w:color="auto" w:fill="auto"/>
          </w:tcPr>
          <w:p w:rsidR="008070BB" w:rsidRPr="004E16A9" w:rsidRDefault="008B6A5A">
            <w:pPr>
              <w:rPr>
                <w:rFonts w:ascii="Times New Roman" w:eastAsia="仿宋" w:hAnsi="Times New Roman"/>
                <w:b/>
                <w:color w:val="000000" w:themeColor="text1"/>
                <w:szCs w:val="21"/>
              </w:rPr>
            </w:pPr>
            <w:r w:rsidRPr="004E16A9">
              <w:rPr>
                <w:rFonts w:ascii="Times New Roman" w:eastAsia="仿宋" w:hAnsi="Times New Roman"/>
                <w:b/>
                <w:color w:val="000000" w:themeColor="text1"/>
                <w:szCs w:val="21"/>
              </w:rPr>
              <w:t>分值权重</w:t>
            </w:r>
          </w:p>
        </w:tc>
      </w:tr>
      <w:tr w:rsidR="004E16A9" w:rsidRPr="004E16A9">
        <w:tc>
          <w:tcPr>
            <w:tcW w:w="684" w:type="pct"/>
            <w:vMerge w:val="restart"/>
            <w:shd w:val="clear" w:color="auto" w:fill="auto"/>
            <w:vAlign w:val="center"/>
          </w:tcPr>
          <w:p w:rsidR="008070BB" w:rsidRPr="004E16A9" w:rsidRDefault="008B6A5A">
            <w:pPr>
              <w:rPr>
                <w:rFonts w:ascii="Times New Roman" w:eastAsia="仿宋" w:hAnsi="Times New Roman"/>
                <w:color w:val="000000" w:themeColor="text1"/>
                <w:szCs w:val="21"/>
              </w:rPr>
            </w:pPr>
            <w:r w:rsidRPr="004E16A9">
              <w:rPr>
                <w:rFonts w:ascii="Times New Roman" w:eastAsia="仿宋" w:hAnsi="Times New Roman"/>
                <w:color w:val="000000" w:themeColor="text1"/>
                <w:szCs w:val="21"/>
              </w:rPr>
              <w:t>C1</w:t>
            </w:r>
          </w:p>
        </w:tc>
        <w:tc>
          <w:tcPr>
            <w:tcW w:w="1104" w:type="pct"/>
            <w:vMerge w:val="restart"/>
            <w:shd w:val="clear" w:color="auto" w:fill="auto"/>
            <w:vAlign w:val="center"/>
          </w:tcPr>
          <w:p w:rsidR="008070BB" w:rsidRPr="004E16A9" w:rsidRDefault="008B6A5A">
            <w:pPr>
              <w:rPr>
                <w:rFonts w:ascii="Times New Roman" w:eastAsia="仿宋" w:hAnsi="Times New Roman"/>
                <w:color w:val="000000" w:themeColor="text1"/>
                <w:kern w:val="0"/>
                <w:szCs w:val="21"/>
              </w:rPr>
            </w:pPr>
            <w:r w:rsidRPr="004E16A9">
              <w:rPr>
                <w:rFonts w:ascii="Times New Roman" w:eastAsia="仿宋" w:hAnsi="Times New Roman"/>
                <w:color w:val="000000" w:themeColor="text1"/>
                <w:szCs w:val="21"/>
              </w:rPr>
              <w:t>物联网技术理论</w:t>
            </w:r>
          </w:p>
        </w:tc>
        <w:tc>
          <w:tcPr>
            <w:tcW w:w="2000" w:type="pct"/>
            <w:shd w:val="clear" w:color="auto" w:fill="auto"/>
            <w:vAlign w:val="center"/>
          </w:tcPr>
          <w:p w:rsidR="008070BB" w:rsidRPr="004E16A9" w:rsidRDefault="008B6A5A">
            <w:pPr>
              <w:rPr>
                <w:rFonts w:ascii="Times New Roman" w:eastAsia="仿宋" w:hAnsi="Times New Roman"/>
                <w:color w:val="000000" w:themeColor="text1"/>
                <w:kern w:val="0"/>
                <w:szCs w:val="21"/>
              </w:rPr>
            </w:pPr>
            <w:r w:rsidRPr="004E16A9">
              <w:rPr>
                <w:rFonts w:ascii="Times New Roman" w:eastAsia="仿宋" w:hAnsi="Times New Roman"/>
                <w:color w:val="000000" w:themeColor="text1"/>
                <w:szCs w:val="21"/>
              </w:rPr>
              <w:t>单选题</w:t>
            </w:r>
          </w:p>
        </w:tc>
        <w:tc>
          <w:tcPr>
            <w:tcW w:w="1211" w:type="pct"/>
            <w:shd w:val="clear" w:color="auto" w:fill="auto"/>
            <w:vAlign w:val="center"/>
          </w:tcPr>
          <w:p w:rsidR="008070BB" w:rsidRPr="004E16A9" w:rsidRDefault="008B6A5A">
            <w:pPr>
              <w:rPr>
                <w:rFonts w:ascii="Times New Roman" w:eastAsia="仿宋" w:hAnsi="Times New Roman"/>
                <w:color w:val="000000" w:themeColor="text1"/>
                <w:szCs w:val="21"/>
              </w:rPr>
            </w:pPr>
            <w:r w:rsidRPr="004E16A9">
              <w:rPr>
                <w:rFonts w:ascii="Times New Roman" w:eastAsia="仿宋" w:hAnsi="Times New Roman" w:hint="eastAsia"/>
                <w:color w:val="000000" w:themeColor="text1"/>
                <w:szCs w:val="21"/>
              </w:rPr>
              <w:t>75</w:t>
            </w:r>
            <w:r w:rsidRPr="004E16A9">
              <w:rPr>
                <w:rFonts w:ascii="Times New Roman" w:eastAsia="仿宋" w:hAnsi="Times New Roman"/>
                <w:color w:val="000000" w:themeColor="text1"/>
                <w:szCs w:val="21"/>
              </w:rPr>
              <w:t>%</w:t>
            </w:r>
          </w:p>
        </w:tc>
      </w:tr>
      <w:tr w:rsidR="004E16A9" w:rsidRPr="004E16A9">
        <w:tc>
          <w:tcPr>
            <w:tcW w:w="684" w:type="pct"/>
            <w:vMerge/>
            <w:shd w:val="clear" w:color="auto" w:fill="auto"/>
            <w:vAlign w:val="center"/>
          </w:tcPr>
          <w:p w:rsidR="008070BB" w:rsidRPr="004E16A9" w:rsidRDefault="008070BB">
            <w:pPr>
              <w:rPr>
                <w:rFonts w:ascii="Times New Roman" w:eastAsia="仿宋" w:hAnsi="Times New Roman"/>
                <w:color w:val="000000" w:themeColor="text1"/>
                <w:szCs w:val="21"/>
              </w:rPr>
            </w:pPr>
          </w:p>
        </w:tc>
        <w:tc>
          <w:tcPr>
            <w:tcW w:w="1104" w:type="pct"/>
            <w:vMerge/>
            <w:shd w:val="clear" w:color="auto" w:fill="auto"/>
            <w:vAlign w:val="center"/>
          </w:tcPr>
          <w:p w:rsidR="008070BB" w:rsidRPr="004E16A9" w:rsidRDefault="008070BB">
            <w:pPr>
              <w:rPr>
                <w:rFonts w:ascii="Times New Roman" w:eastAsia="仿宋" w:hAnsi="Times New Roman"/>
                <w:color w:val="000000" w:themeColor="text1"/>
                <w:kern w:val="0"/>
                <w:szCs w:val="21"/>
              </w:rPr>
            </w:pPr>
          </w:p>
        </w:tc>
        <w:tc>
          <w:tcPr>
            <w:tcW w:w="2000" w:type="pct"/>
            <w:shd w:val="clear" w:color="auto" w:fill="auto"/>
            <w:vAlign w:val="center"/>
          </w:tcPr>
          <w:p w:rsidR="008070BB" w:rsidRPr="004E16A9" w:rsidRDefault="008B6A5A">
            <w:pPr>
              <w:rPr>
                <w:rFonts w:ascii="Times New Roman" w:eastAsia="仿宋" w:hAnsi="Times New Roman"/>
                <w:color w:val="000000" w:themeColor="text1"/>
                <w:kern w:val="0"/>
                <w:szCs w:val="21"/>
              </w:rPr>
            </w:pPr>
            <w:r w:rsidRPr="004E16A9">
              <w:rPr>
                <w:rFonts w:ascii="Times New Roman" w:eastAsia="仿宋" w:hAnsi="Times New Roman"/>
                <w:color w:val="000000" w:themeColor="text1"/>
                <w:szCs w:val="21"/>
              </w:rPr>
              <w:t>判断题</w:t>
            </w:r>
          </w:p>
        </w:tc>
        <w:tc>
          <w:tcPr>
            <w:tcW w:w="1211" w:type="pct"/>
            <w:shd w:val="clear" w:color="auto" w:fill="auto"/>
            <w:vAlign w:val="center"/>
          </w:tcPr>
          <w:p w:rsidR="008070BB" w:rsidRPr="004E16A9" w:rsidRDefault="008B6A5A">
            <w:pPr>
              <w:rPr>
                <w:rFonts w:ascii="Times New Roman" w:eastAsia="仿宋" w:hAnsi="Times New Roman"/>
                <w:color w:val="000000" w:themeColor="text1"/>
                <w:szCs w:val="21"/>
              </w:rPr>
            </w:pPr>
            <w:r w:rsidRPr="004E16A9">
              <w:rPr>
                <w:rFonts w:ascii="Times New Roman" w:eastAsia="仿宋" w:hAnsi="Times New Roman" w:hint="eastAsia"/>
                <w:color w:val="000000" w:themeColor="text1"/>
                <w:szCs w:val="21"/>
              </w:rPr>
              <w:t>25</w:t>
            </w:r>
            <w:r w:rsidRPr="004E16A9">
              <w:rPr>
                <w:rFonts w:ascii="Times New Roman" w:eastAsia="仿宋" w:hAnsi="Times New Roman"/>
                <w:color w:val="000000" w:themeColor="text1"/>
                <w:szCs w:val="21"/>
              </w:rPr>
              <w:t>%</w:t>
            </w:r>
          </w:p>
        </w:tc>
      </w:tr>
      <w:tr w:rsidR="004E16A9" w:rsidRPr="004E16A9">
        <w:tc>
          <w:tcPr>
            <w:tcW w:w="3788" w:type="pct"/>
            <w:gridSpan w:val="3"/>
            <w:shd w:val="clear" w:color="auto" w:fill="auto"/>
          </w:tcPr>
          <w:p w:rsidR="008070BB" w:rsidRPr="004E16A9" w:rsidRDefault="008B6A5A">
            <w:pPr>
              <w:autoSpaceDE w:val="0"/>
              <w:autoSpaceDN w:val="0"/>
              <w:adjustRightInd w:val="0"/>
              <w:rPr>
                <w:rFonts w:ascii="Times New Roman" w:eastAsia="仿宋" w:hAnsi="Times New Roman"/>
                <w:color w:val="000000" w:themeColor="text1"/>
                <w:kern w:val="0"/>
                <w:szCs w:val="21"/>
              </w:rPr>
            </w:pPr>
            <w:r w:rsidRPr="004E16A9">
              <w:rPr>
                <w:rFonts w:ascii="Times New Roman" w:eastAsia="仿宋" w:hAnsi="Times New Roman"/>
                <w:color w:val="000000" w:themeColor="text1"/>
                <w:kern w:val="0"/>
                <w:szCs w:val="21"/>
              </w:rPr>
              <w:t>总计</w:t>
            </w:r>
          </w:p>
        </w:tc>
        <w:tc>
          <w:tcPr>
            <w:tcW w:w="1211" w:type="pct"/>
            <w:shd w:val="clear" w:color="auto" w:fill="auto"/>
            <w:vAlign w:val="center"/>
          </w:tcPr>
          <w:p w:rsidR="008070BB" w:rsidRPr="004E16A9" w:rsidRDefault="008B6A5A">
            <w:pPr>
              <w:rPr>
                <w:rFonts w:ascii="Times New Roman" w:eastAsia="仿宋" w:hAnsi="Times New Roman"/>
                <w:color w:val="000000" w:themeColor="text1"/>
                <w:szCs w:val="21"/>
              </w:rPr>
            </w:pPr>
            <w:r w:rsidRPr="004E16A9">
              <w:rPr>
                <w:rFonts w:ascii="Times New Roman" w:eastAsia="仿宋" w:hAnsi="Times New Roman" w:hint="eastAsia"/>
                <w:color w:val="000000" w:themeColor="text1"/>
                <w:szCs w:val="21"/>
              </w:rPr>
              <w:t>10</w:t>
            </w:r>
            <w:r w:rsidRPr="004E16A9">
              <w:rPr>
                <w:rFonts w:ascii="Times New Roman" w:eastAsia="仿宋" w:hAnsi="Times New Roman"/>
                <w:color w:val="000000" w:themeColor="text1"/>
                <w:szCs w:val="21"/>
              </w:rPr>
              <w:t>0%</w:t>
            </w:r>
          </w:p>
        </w:tc>
      </w:tr>
    </w:tbl>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技能操作（</w:t>
      </w:r>
      <w:r w:rsidRPr="004E16A9">
        <w:rPr>
          <w:rFonts w:ascii="Times New Roman" w:eastAsia="仿宋" w:hAnsi="Times New Roman" w:hint="eastAsia"/>
          <w:color w:val="000000" w:themeColor="text1"/>
          <w:sz w:val="32"/>
          <w:szCs w:val="32"/>
        </w:rPr>
        <w:t>10</w:t>
      </w:r>
      <w:r w:rsidRPr="004E16A9">
        <w:rPr>
          <w:rFonts w:ascii="Times New Roman" w:eastAsia="仿宋" w:hAnsi="Times New Roman"/>
          <w:color w:val="000000" w:themeColor="text1"/>
          <w:sz w:val="32"/>
          <w:szCs w:val="32"/>
        </w:rPr>
        <w:t>0%</w:t>
      </w:r>
      <w:r w:rsidRPr="004E16A9">
        <w:rPr>
          <w:rFonts w:ascii="Times New Roman" w:eastAsia="仿宋" w:hAnsi="Times New Roman"/>
          <w:color w:val="000000" w:themeColor="text1"/>
          <w:sz w:val="32"/>
          <w:szCs w:val="3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
        <w:gridCol w:w="1951"/>
        <w:gridCol w:w="3534"/>
        <w:gridCol w:w="2140"/>
      </w:tblGrid>
      <w:tr w:rsidR="004E16A9" w:rsidRPr="004E16A9">
        <w:tc>
          <w:tcPr>
            <w:tcW w:w="685" w:type="pct"/>
            <w:shd w:val="clear" w:color="auto" w:fill="auto"/>
          </w:tcPr>
          <w:p w:rsidR="008070BB" w:rsidRPr="004E16A9" w:rsidRDefault="008B6A5A">
            <w:pPr>
              <w:rPr>
                <w:rFonts w:ascii="Times New Roman" w:eastAsia="仿宋" w:hAnsi="Times New Roman"/>
                <w:b/>
                <w:color w:val="000000" w:themeColor="text1"/>
                <w:szCs w:val="21"/>
              </w:rPr>
            </w:pPr>
            <w:r w:rsidRPr="004E16A9">
              <w:rPr>
                <w:rFonts w:ascii="Times New Roman" w:eastAsia="仿宋" w:hAnsi="Times New Roman"/>
                <w:b/>
                <w:color w:val="000000" w:themeColor="text1"/>
                <w:szCs w:val="21"/>
              </w:rPr>
              <w:t>日程</w:t>
            </w:r>
          </w:p>
        </w:tc>
        <w:tc>
          <w:tcPr>
            <w:tcW w:w="1104" w:type="pct"/>
            <w:shd w:val="clear" w:color="auto" w:fill="auto"/>
          </w:tcPr>
          <w:p w:rsidR="008070BB" w:rsidRPr="004E16A9" w:rsidRDefault="008B6A5A">
            <w:pPr>
              <w:rPr>
                <w:rFonts w:ascii="Times New Roman" w:eastAsia="仿宋" w:hAnsi="Times New Roman"/>
                <w:b/>
                <w:color w:val="000000" w:themeColor="text1"/>
                <w:szCs w:val="21"/>
              </w:rPr>
            </w:pPr>
            <w:r w:rsidRPr="004E16A9">
              <w:rPr>
                <w:rFonts w:ascii="Times New Roman" w:eastAsia="仿宋" w:hAnsi="Times New Roman"/>
                <w:b/>
                <w:color w:val="000000" w:themeColor="text1"/>
                <w:szCs w:val="21"/>
              </w:rPr>
              <w:t>模块</w:t>
            </w:r>
          </w:p>
        </w:tc>
        <w:tc>
          <w:tcPr>
            <w:tcW w:w="2000" w:type="pct"/>
            <w:shd w:val="clear" w:color="auto" w:fill="auto"/>
          </w:tcPr>
          <w:p w:rsidR="008070BB" w:rsidRPr="004E16A9" w:rsidRDefault="008B6A5A">
            <w:pPr>
              <w:rPr>
                <w:rFonts w:ascii="Times New Roman" w:eastAsia="仿宋" w:hAnsi="Times New Roman"/>
                <w:b/>
                <w:color w:val="000000" w:themeColor="text1"/>
                <w:szCs w:val="21"/>
              </w:rPr>
            </w:pPr>
            <w:r w:rsidRPr="004E16A9">
              <w:rPr>
                <w:rFonts w:ascii="Times New Roman" w:eastAsia="仿宋" w:hAnsi="Times New Roman"/>
                <w:b/>
                <w:color w:val="000000" w:themeColor="text1"/>
                <w:szCs w:val="21"/>
              </w:rPr>
              <w:t>考核内容</w:t>
            </w:r>
          </w:p>
        </w:tc>
        <w:tc>
          <w:tcPr>
            <w:tcW w:w="1211" w:type="pct"/>
            <w:shd w:val="clear" w:color="auto" w:fill="auto"/>
          </w:tcPr>
          <w:p w:rsidR="008070BB" w:rsidRPr="004E16A9" w:rsidRDefault="008B6A5A">
            <w:pPr>
              <w:rPr>
                <w:rFonts w:ascii="Times New Roman" w:eastAsia="仿宋" w:hAnsi="Times New Roman"/>
                <w:b/>
                <w:color w:val="000000" w:themeColor="text1"/>
                <w:szCs w:val="21"/>
              </w:rPr>
            </w:pPr>
            <w:r w:rsidRPr="004E16A9">
              <w:rPr>
                <w:rFonts w:ascii="Times New Roman" w:eastAsia="仿宋" w:hAnsi="Times New Roman"/>
                <w:b/>
                <w:color w:val="000000" w:themeColor="text1"/>
                <w:szCs w:val="21"/>
              </w:rPr>
              <w:t>分值权重</w:t>
            </w:r>
          </w:p>
        </w:tc>
      </w:tr>
      <w:tr w:rsidR="004E16A9" w:rsidRPr="004E16A9">
        <w:trPr>
          <w:trHeight w:val="395"/>
        </w:trPr>
        <w:tc>
          <w:tcPr>
            <w:tcW w:w="685" w:type="pct"/>
            <w:vMerge w:val="restart"/>
            <w:shd w:val="clear" w:color="auto" w:fill="auto"/>
            <w:vAlign w:val="center"/>
          </w:tcPr>
          <w:p w:rsidR="008070BB" w:rsidRPr="004E16A9" w:rsidRDefault="008B6A5A">
            <w:pPr>
              <w:rPr>
                <w:rFonts w:ascii="Times New Roman" w:eastAsia="仿宋" w:hAnsi="Times New Roman"/>
                <w:color w:val="000000" w:themeColor="text1"/>
                <w:szCs w:val="21"/>
              </w:rPr>
            </w:pPr>
            <w:r w:rsidRPr="004E16A9">
              <w:rPr>
                <w:rFonts w:ascii="Times New Roman" w:eastAsia="仿宋" w:hAnsi="Times New Roman"/>
                <w:color w:val="000000" w:themeColor="text1"/>
                <w:szCs w:val="21"/>
              </w:rPr>
              <w:t>C2</w:t>
            </w:r>
          </w:p>
        </w:tc>
        <w:tc>
          <w:tcPr>
            <w:tcW w:w="1104" w:type="pct"/>
            <w:vMerge w:val="restart"/>
            <w:shd w:val="clear" w:color="auto" w:fill="auto"/>
            <w:vAlign w:val="center"/>
          </w:tcPr>
          <w:p w:rsidR="008070BB" w:rsidRPr="004E16A9" w:rsidRDefault="008B6A5A">
            <w:pPr>
              <w:autoSpaceDE w:val="0"/>
              <w:autoSpaceDN w:val="0"/>
              <w:adjustRightInd w:val="0"/>
              <w:rPr>
                <w:rFonts w:ascii="Times New Roman" w:eastAsia="仿宋" w:hAnsi="Times New Roman"/>
                <w:color w:val="000000" w:themeColor="text1"/>
                <w:kern w:val="0"/>
                <w:szCs w:val="21"/>
              </w:rPr>
            </w:pPr>
            <w:r w:rsidRPr="004E16A9">
              <w:rPr>
                <w:rFonts w:ascii="Times New Roman" w:eastAsia="仿宋" w:hAnsi="Times New Roman"/>
                <w:color w:val="000000" w:themeColor="text1"/>
                <w:kern w:val="0"/>
                <w:szCs w:val="21"/>
              </w:rPr>
              <w:t>物联网安装调试</w:t>
            </w:r>
          </w:p>
        </w:tc>
        <w:tc>
          <w:tcPr>
            <w:tcW w:w="2000" w:type="pct"/>
            <w:shd w:val="clear" w:color="auto" w:fill="auto"/>
            <w:vAlign w:val="center"/>
          </w:tcPr>
          <w:p w:rsidR="008070BB" w:rsidRPr="004E16A9" w:rsidRDefault="008B6A5A">
            <w:pPr>
              <w:rPr>
                <w:rFonts w:ascii="Times New Roman" w:eastAsia="仿宋" w:hAnsi="Times New Roman"/>
                <w:color w:val="000000" w:themeColor="text1"/>
                <w:kern w:val="0"/>
                <w:szCs w:val="21"/>
              </w:rPr>
            </w:pPr>
            <w:r w:rsidRPr="004E16A9">
              <w:rPr>
                <w:rFonts w:ascii="Times New Roman" w:eastAsia="仿宋" w:hAnsi="Times New Roman"/>
                <w:color w:val="000000" w:themeColor="text1"/>
                <w:kern w:val="0"/>
                <w:szCs w:val="21"/>
              </w:rPr>
              <w:t>物联网工程设计与实现</w:t>
            </w:r>
          </w:p>
        </w:tc>
        <w:tc>
          <w:tcPr>
            <w:tcW w:w="1211" w:type="pct"/>
            <w:shd w:val="clear" w:color="auto" w:fill="auto"/>
            <w:vAlign w:val="center"/>
          </w:tcPr>
          <w:p w:rsidR="008070BB" w:rsidRPr="004E16A9" w:rsidRDefault="008B6A5A">
            <w:pPr>
              <w:rPr>
                <w:rFonts w:ascii="Times New Roman" w:eastAsia="仿宋" w:hAnsi="Times New Roman"/>
                <w:color w:val="000000" w:themeColor="text1"/>
                <w:szCs w:val="21"/>
              </w:rPr>
            </w:pPr>
            <w:r w:rsidRPr="004E16A9">
              <w:rPr>
                <w:rFonts w:ascii="Times New Roman" w:eastAsia="仿宋" w:hAnsi="Times New Roman" w:hint="eastAsia"/>
                <w:color w:val="000000" w:themeColor="text1"/>
                <w:szCs w:val="21"/>
              </w:rPr>
              <w:t>45</w:t>
            </w:r>
            <w:r w:rsidRPr="004E16A9">
              <w:rPr>
                <w:rFonts w:ascii="Times New Roman" w:eastAsia="仿宋" w:hAnsi="Times New Roman"/>
                <w:color w:val="000000" w:themeColor="text1"/>
                <w:szCs w:val="21"/>
              </w:rPr>
              <w:t>%</w:t>
            </w:r>
          </w:p>
        </w:tc>
      </w:tr>
      <w:tr w:rsidR="004E16A9" w:rsidRPr="004E16A9">
        <w:trPr>
          <w:trHeight w:val="417"/>
        </w:trPr>
        <w:tc>
          <w:tcPr>
            <w:tcW w:w="685" w:type="pct"/>
            <w:vMerge/>
            <w:shd w:val="clear" w:color="auto" w:fill="auto"/>
            <w:vAlign w:val="center"/>
          </w:tcPr>
          <w:p w:rsidR="008070BB" w:rsidRPr="004E16A9" w:rsidRDefault="008070BB">
            <w:pPr>
              <w:rPr>
                <w:rFonts w:ascii="Times New Roman" w:eastAsia="仿宋" w:hAnsi="Times New Roman"/>
                <w:color w:val="000000" w:themeColor="text1"/>
                <w:szCs w:val="21"/>
              </w:rPr>
            </w:pPr>
          </w:p>
        </w:tc>
        <w:tc>
          <w:tcPr>
            <w:tcW w:w="1104" w:type="pct"/>
            <w:vMerge/>
            <w:shd w:val="clear" w:color="auto" w:fill="auto"/>
            <w:vAlign w:val="center"/>
          </w:tcPr>
          <w:p w:rsidR="008070BB" w:rsidRPr="004E16A9" w:rsidRDefault="008070BB">
            <w:pPr>
              <w:autoSpaceDE w:val="0"/>
              <w:autoSpaceDN w:val="0"/>
              <w:adjustRightInd w:val="0"/>
              <w:rPr>
                <w:rFonts w:ascii="Times New Roman" w:eastAsia="仿宋" w:hAnsi="Times New Roman"/>
                <w:color w:val="000000" w:themeColor="text1"/>
                <w:kern w:val="0"/>
                <w:szCs w:val="21"/>
              </w:rPr>
            </w:pPr>
          </w:p>
        </w:tc>
        <w:tc>
          <w:tcPr>
            <w:tcW w:w="2000" w:type="pct"/>
            <w:shd w:val="clear" w:color="auto" w:fill="auto"/>
            <w:vAlign w:val="center"/>
          </w:tcPr>
          <w:p w:rsidR="008070BB" w:rsidRPr="004E16A9" w:rsidRDefault="008B6A5A">
            <w:pPr>
              <w:rPr>
                <w:rFonts w:ascii="Times New Roman" w:eastAsia="仿宋" w:hAnsi="Times New Roman"/>
                <w:color w:val="000000" w:themeColor="text1"/>
                <w:kern w:val="0"/>
                <w:szCs w:val="21"/>
              </w:rPr>
            </w:pPr>
            <w:r w:rsidRPr="004E16A9">
              <w:rPr>
                <w:rFonts w:ascii="Times New Roman" w:eastAsia="仿宋" w:hAnsi="Times New Roman"/>
                <w:color w:val="000000" w:themeColor="text1"/>
                <w:kern w:val="0"/>
                <w:szCs w:val="21"/>
              </w:rPr>
              <w:t>物联网系统维护与优化</w:t>
            </w:r>
          </w:p>
        </w:tc>
        <w:tc>
          <w:tcPr>
            <w:tcW w:w="1211" w:type="pct"/>
            <w:shd w:val="clear" w:color="auto" w:fill="auto"/>
            <w:vAlign w:val="center"/>
          </w:tcPr>
          <w:p w:rsidR="008070BB" w:rsidRPr="004E16A9" w:rsidRDefault="008B6A5A">
            <w:pPr>
              <w:rPr>
                <w:rFonts w:ascii="Times New Roman" w:eastAsia="仿宋" w:hAnsi="Times New Roman"/>
                <w:color w:val="000000" w:themeColor="text1"/>
                <w:szCs w:val="21"/>
              </w:rPr>
            </w:pPr>
            <w:r w:rsidRPr="004E16A9">
              <w:rPr>
                <w:rFonts w:ascii="Times New Roman" w:eastAsia="仿宋" w:hAnsi="Times New Roman"/>
                <w:color w:val="000000" w:themeColor="text1"/>
                <w:szCs w:val="21"/>
              </w:rPr>
              <w:t>2</w:t>
            </w:r>
            <w:r w:rsidRPr="004E16A9">
              <w:rPr>
                <w:rFonts w:ascii="Times New Roman" w:eastAsia="仿宋" w:hAnsi="Times New Roman" w:hint="eastAsia"/>
                <w:color w:val="000000" w:themeColor="text1"/>
                <w:szCs w:val="21"/>
              </w:rPr>
              <w:t>5</w:t>
            </w:r>
            <w:r w:rsidRPr="004E16A9">
              <w:rPr>
                <w:rFonts w:ascii="Times New Roman" w:eastAsia="仿宋" w:hAnsi="Times New Roman"/>
                <w:color w:val="000000" w:themeColor="text1"/>
                <w:szCs w:val="21"/>
              </w:rPr>
              <w:t>%</w:t>
            </w:r>
          </w:p>
        </w:tc>
      </w:tr>
      <w:tr w:rsidR="004E16A9" w:rsidRPr="004E16A9">
        <w:trPr>
          <w:trHeight w:val="417"/>
        </w:trPr>
        <w:tc>
          <w:tcPr>
            <w:tcW w:w="685" w:type="pct"/>
            <w:vMerge/>
            <w:shd w:val="clear" w:color="auto" w:fill="auto"/>
            <w:vAlign w:val="center"/>
          </w:tcPr>
          <w:p w:rsidR="008070BB" w:rsidRPr="004E16A9" w:rsidRDefault="008070BB">
            <w:pPr>
              <w:rPr>
                <w:rFonts w:ascii="Times New Roman" w:eastAsia="仿宋" w:hAnsi="Times New Roman"/>
                <w:color w:val="000000" w:themeColor="text1"/>
                <w:szCs w:val="21"/>
              </w:rPr>
            </w:pPr>
          </w:p>
        </w:tc>
        <w:tc>
          <w:tcPr>
            <w:tcW w:w="1104" w:type="pct"/>
            <w:vMerge/>
            <w:shd w:val="clear" w:color="auto" w:fill="auto"/>
            <w:vAlign w:val="center"/>
          </w:tcPr>
          <w:p w:rsidR="008070BB" w:rsidRPr="004E16A9" w:rsidRDefault="008070BB">
            <w:pPr>
              <w:autoSpaceDE w:val="0"/>
              <w:autoSpaceDN w:val="0"/>
              <w:adjustRightInd w:val="0"/>
              <w:rPr>
                <w:rFonts w:ascii="Times New Roman" w:eastAsia="仿宋" w:hAnsi="Times New Roman"/>
                <w:color w:val="000000" w:themeColor="text1"/>
                <w:kern w:val="0"/>
                <w:szCs w:val="21"/>
              </w:rPr>
            </w:pPr>
          </w:p>
        </w:tc>
        <w:tc>
          <w:tcPr>
            <w:tcW w:w="2000" w:type="pct"/>
            <w:shd w:val="clear" w:color="auto" w:fill="auto"/>
            <w:vAlign w:val="center"/>
          </w:tcPr>
          <w:p w:rsidR="008070BB" w:rsidRPr="004E16A9" w:rsidRDefault="008B6A5A">
            <w:pPr>
              <w:rPr>
                <w:rFonts w:ascii="Times New Roman" w:eastAsia="仿宋" w:hAnsi="Times New Roman"/>
                <w:color w:val="000000" w:themeColor="text1"/>
                <w:kern w:val="0"/>
                <w:szCs w:val="21"/>
              </w:rPr>
            </w:pPr>
            <w:r w:rsidRPr="004E16A9">
              <w:rPr>
                <w:rFonts w:ascii="Times New Roman" w:eastAsia="仿宋" w:hAnsi="Times New Roman"/>
                <w:color w:val="000000" w:themeColor="text1"/>
                <w:kern w:val="0"/>
                <w:szCs w:val="21"/>
              </w:rPr>
              <w:t>智能物联网系统建设与使用</w:t>
            </w:r>
          </w:p>
        </w:tc>
        <w:tc>
          <w:tcPr>
            <w:tcW w:w="1211" w:type="pct"/>
            <w:shd w:val="clear" w:color="auto" w:fill="auto"/>
            <w:vAlign w:val="center"/>
          </w:tcPr>
          <w:p w:rsidR="008070BB" w:rsidRPr="004E16A9" w:rsidRDefault="008B6A5A">
            <w:pPr>
              <w:rPr>
                <w:rFonts w:ascii="Times New Roman" w:eastAsia="仿宋" w:hAnsi="Times New Roman"/>
                <w:color w:val="000000" w:themeColor="text1"/>
                <w:szCs w:val="21"/>
              </w:rPr>
            </w:pPr>
            <w:r w:rsidRPr="004E16A9">
              <w:rPr>
                <w:rFonts w:ascii="Times New Roman" w:eastAsia="仿宋" w:hAnsi="Times New Roman"/>
                <w:color w:val="000000" w:themeColor="text1"/>
                <w:szCs w:val="21"/>
              </w:rPr>
              <w:t>2</w:t>
            </w:r>
            <w:r w:rsidRPr="004E16A9">
              <w:rPr>
                <w:rFonts w:ascii="Times New Roman" w:eastAsia="仿宋" w:hAnsi="Times New Roman" w:hint="eastAsia"/>
                <w:color w:val="000000" w:themeColor="text1"/>
                <w:szCs w:val="21"/>
              </w:rPr>
              <w:t>5</w:t>
            </w:r>
            <w:r w:rsidRPr="004E16A9">
              <w:rPr>
                <w:rFonts w:ascii="Times New Roman" w:eastAsia="仿宋" w:hAnsi="Times New Roman"/>
                <w:color w:val="000000" w:themeColor="text1"/>
                <w:szCs w:val="21"/>
              </w:rPr>
              <w:t>%</w:t>
            </w:r>
          </w:p>
        </w:tc>
      </w:tr>
      <w:tr w:rsidR="004E16A9" w:rsidRPr="004E16A9">
        <w:trPr>
          <w:trHeight w:val="410"/>
        </w:trPr>
        <w:tc>
          <w:tcPr>
            <w:tcW w:w="685" w:type="pct"/>
            <w:vMerge/>
            <w:shd w:val="clear" w:color="auto" w:fill="auto"/>
            <w:vAlign w:val="center"/>
          </w:tcPr>
          <w:p w:rsidR="008070BB" w:rsidRPr="004E16A9" w:rsidRDefault="008070BB">
            <w:pPr>
              <w:rPr>
                <w:rFonts w:ascii="Times New Roman" w:eastAsia="仿宋" w:hAnsi="Times New Roman"/>
                <w:color w:val="000000" w:themeColor="text1"/>
                <w:szCs w:val="21"/>
              </w:rPr>
            </w:pPr>
          </w:p>
        </w:tc>
        <w:tc>
          <w:tcPr>
            <w:tcW w:w="1104" w:type="pct"/>
            <w:vMerge/>
            <w:shd w:val="clear" w:color="auto" w:fill="auto"/>
            <w:vAlign w:val="center"/>
          </w:tcPr>
          <w:p w:rsidR="008070BB" w:rsidRPr="004E16A9" w:rsidRDefault="008070BB">
            <w:pPr>
              <w:autoSpaceDE w:val="0"/>
              <w:autoSpaceDN w:val="0"/>
              <w:adjustRightInd w:val="0"/>
              <w:rPr>
                <w:rFonts w:ascii="Times New Roman" w:eastAsia="仿宋" w:hAnsi="Times New Roman"/>
                <w:color w:val="000000" w:themeColor="text1"/>
                <w:kern w:val="0"/>
                <w:szCs w:val="21"/>
              </w:rPr>
            </w:pPr>
          </w:p>
        </w:tc>
        <w:tc>
          <w:tcPr>
            <w:tcW w:w="2000" w:type="pct"/>
            <w:shd w:val="clear" w:color="auto" w:fill="auto"/>
            <w:vAlign w:val="center"/>
          </w:tcPr>
          <w:p w:rsidR="008070BB" w:rsidRPr="004E16A9" w:rsidRDefault="008B6A5A">
            <w:pPr>
              <w:rPr>
                <w:rFonts w:ascii="Times New Roman" w:eastAsia="仿宋" w:hAnsi="Times New Roman"/>
                <w:color w:val="000000" w:themeColor="text1"/>
                <w:kern w:val="0"/>
                <w:szCs w:val="21"/>
              </w:rPr>
            </w:pPr>
            <w:r w:rsidRPr="004E16A9">
              <w:rPr>
                <w:rFonts w:ascii="Times New Roman" w:eastAsia="仿宋" w:hAnsi="Times New Roman"/>
                <w:color w:val="000000" w:themeColor="text1"/>
                <w:kern w:val="0"/>
                <w:szCs w:val="21"/>
              </w:rPr>
              <w:t>职业素养</w:t>
            </w:r>
          </w:p>
        </w:tc>
        <w:tc>
          <w:tcPr>
            <w:tcW w:w="1211" w:type="pct"/>
            <w:shd w:val="clear" w:color="auto" w:fill="auto"/>
            <w:vAlign w:val="center"/>
          </w:tcPr>
          <w:p w:rsidR="008070BB" w:rsidRPr="004E16A9" w:rsidRDefault="008B6A5A">
            <w:pPr>
              <w:rPr>
                <w:rFonts w:ascii="Times New Roman" w:eastAsia="仿宋" w:hAnsi="Times New Roman"/>
                <w:color w:val="000000" w:themeColor="text1"/>
                <w:szCs w:val="21"/>
              </w:rPr>
            </w:pPr>
            <w:r w:rsidRPr="004E16A9">
              <w:rPr>
                <w:rFonts w:ascii="Times New Roman" w:eastAsia="仿宋" w:hAnsi="Times New Roman"/>
                <w:color w:val="000000" w:themeColor="text1"/>
                <w:szCs w:val="21"/>
              </w:rPr>
              <w:t>5%</w:t>
            </w:r>
          </w:p>
        </w:tc>
      </w:tr>
      <w:tr w:rsidR="004E16A9" w:rsidRPr="004E16A9">
        <w:tc>
          <w:tcPr>
            <w:tcW w:w="3789" w:type="pct"/>
            <w:gridSpan w:val="3"/>
            <w:shd w:val="clear" w:color="auto" w:fill="auto"/>
          </w:tcPr>
          <w:p w:rsidR="008070BB" w:rsidRPr="004E16A9" w:rsidRDefault="008B6A5A">
            <w:pPr>
              <w:autoSpaceDE w:val="0"/>
              <w:autoSpaceDN w:val="0"/>
              <w:adjustRightInd w:val="0"/>
              <w:rPr>
                <w:rFonts w:ascii="Times New Roman" w:eastAsia="仿宋" w:hAnsi="Times New Roman"/>
                <w:color w:val="000000" w:themeColor="text1"/>
                <w:kern w:val="0"/>
                <w:szCs w:val="21"/>
              </w:rPr>
            </w:pPr>
            <w:r w:rsidRPr="004E16A9">
              <w:rPr>
                <w:rFonts w:ascii="Times New Roman" w:eastAsia="仿宋" w:hAnsi="Times New Roman"/>
                <w:color w:val="000000" w:themeColor="text1"/>
                <w:kern w:val="0"/>
                <w:szCs w:val="21"/>
              </w:rPr>
              <w:t>总计</w:t>
            </w:r>
          </w:p>
        </w:tc>
        <w:tc>
          <w:tcPr>
            <w:tcW w:w="1211" w:type="pct"/>
            <w:shd w:val="clear" w:color="auto" w:fill="auto"/>
            <w:vAlign w:val="center"/>
          </w:tcPr>
          <w:p w:rsidR="008070BB" w:rsidRPr="004E16A9" w:rsidRDefault="008B6A5A">
            <w:pPr>
              <w:rPr>
                <w:rFonts w:ascii="Times New Roman" w:eastAsia="仿宋" w:hAnsi="Times New Roman"/>
                <w:color w:val="000000" w:themeColor="text1"/>
                <w:szCs w:val="21"/>
              </w:rPr>
            </w:pPr>
            <w:r w:rsidRPr="004E16A9">
              <w:rPr>
                <w:rFonts w:ascii="Times New Roman" w:eastAsia="仿宋" w:hAnsi="Times New Roman" w:hint="eastAsia"/>
                <w:color w:val="000000" w:themeColor="text1"/>
                <w:szCs w:val="21"/>
              </w:rPr>
              <w:t>10</w:t>
            </w:r>
            <w:r w:rsidRPr="004E16A9">
              <w:rPr>
                <w:rFonts w:ascii="Times New Roman" w:eastAsia="仿宋" w:hAnsi="Times New Roman"/>
                <w:color w:val="000000" w:themeColor="text1"/>
                <w:szCs w:val="21"/>
              </w:rPr>
              <w:t>0%</w:t>
            </w:r>
          </w:p>
        </w:tc>
      </w:tr>
    </w:tbl>
    <w:p w:rsidR="008070BB" w:rsidRPr="004E16A9" w:rsidRDefault="008B6A5A">
      <w:pPr>
        <w:pStyle w:val="a0"/>
        <w:ind w:firstLine="640"/>
        <w:rPr>
          <w:rFonts w:ascii="Times New Roman" w:eastAsia="仿宋" w:hAnsi="Times New Roman"/>
          <w:color w:val="000000" w:themeColor="text1"/>
          <w:szCs w:val="32"/>
        </w:rPr>
      </w:pPr>
      <w:r w:rsidRPr="004E16A9">
        <w:rPr>
          <w:rFonts w:ascii="Times New Roman" w:eastAsia="仿宋" w:hAnsi="Times New Roman"/>
          <w:color w:val="000000" w:themeColor="text1"/>
          <w:szCs w:val="32"/>
        </w:rPr>
        <w:t>2.</w:t>
      </w:r>
      <w:r w:rsidRPr="004E16A9">
        <w:rPr>
          <w:rFonts w:ascii="Times New Roman" w:eastAsia="仿宋" w:hAnsi="Times New Roman"/>
          <w:color w:val="000000" w:themeColor="text1"/>
          <w:szCs w:val="32"/>
        </w:rPr>
        <w:t>评判方法：大赛设裁判长</w:t>
      </w:r>
      <w:r w:rsidRPr="004E16A9">
        <w:rPr>
          <w:rFonts w:ascii="Times New Roman" w:eastAsia="仿宋" w:hAnsi="Times New Roman"/>
          <w:color w:val="000000" w:themeColor="text1"/>
          <w:szCs w:val="32"/>
        </w:rPr>
        <w:t>1</w:t>
      </w:r>
      <w:r w:rsidRPr="004E16A9">
        <w:rPr>
          <w:rFonts w:ascii="Times New Roman" w:eastAsia="仿宋" w:hAnsi="Times New Roman"/>
          <w:color w:val="000000" w:themeColor="text1"/>
          <w:szCs w:val="32"/>
        </w:rPr>
        <w:t>名，裁判</w:t>
      </w:r>
      <w:r w:rsidRPr="004E16A9">
        <w:rPr>
          <w:rFonts w:ascii="Times New Roman" w:eastAsia="仿宋" w:hAnsi="Times New Roman"/>
          <w:color w:val="000000" w:themeColor="text1"/>
          <w:szCs w:val="32"/>
        </w:rPr>
        <w:t>3</w:t>
      </w:r>
      <w:r w:rsidRPr="004E16A9">
        <w:rPr>
          <w:rFonts w:ascii="Times New Roman" w:eastAsia="仿宋" w:hAnsi="Times New Roman"/>
          <w:color w:val="000000" w:themeColor="text1"/>
          <w:szCs w:val="32"/>
        </w:rPr>
        <w:t>名，裁判长负责整体评审工作的监督、组织、指挥、协调及处理比赛中遇到的问题，确保大赛公正、公平。</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3.</w:t>
      </w:r>
      <w:r w:rsidRPr="004E16A9">
        <w:rPr>
          <w:rFonts w:ascii="Times New Roman" w:eastAsia="仿宋" w:hAnsi="Times New Roman"/>
          <w:color w:val="000000" w:themeColor="text1"/>
          <w:sz w:val="32"/>
          <w:szCs w:val="32"/>
        </w:rPr>
        <w:t>遇相同分值者：按参赛选手大赛技能操作分值高者为优；若技能操作分值仍相同时，由</w:t>
      </w:r>
      <w:r w:rsidRPr="004E16A9">
        <w:rPr>
          <w:rFonts w:ascii="Times New Roman" w:eastAsia="仿宋" w:hAnsi="Times New Roman"/>
          <w:color w:val="000000" w:themeColor="text1"/>
          <w:sz w:val="32"/>
          <w:szCs w:val="32"/>
        </w:rPr>
        <w:t>3</w:t>
      </w:r>
      <w:r w:rsidRPr="004E16A9">
        <w:rPr>
          <w:rFonts w:ascii="Times New Roman" w:eastAsia="仿宋" w:hAnsi="Times New Roman"/>
          <w:color w:val="000000" w:themeColor="text1"/>
          <w:sz w:val="32"/>
          <w:szCs w:val="32"/>
        </w:rPr>
        <w:t>位</w:t>
      </w:r>
      <w:r w:rsidRPr="004E16A9">
        <w:rPr>
          <w:rFonts w:ascii="Times New Roman" w:eastAsia="仿宋" w:hAnsi="Times New Roman" w:hint="eastAsia"/>
          <w:color w:val="000000" w:themeColor="text1"/>
          <w:sz w:val="32"/>
          <w:szCs w:val="32"/>
        </w:rPr>
        <w:t>裁判</w:t>
      </w:r>
      <w:r w:rsidRPr="004E16A9">
        <w:rPr>
          <w:rFonts w:ascii="Times New Roman" w:eastAsia="仿宋" w:hAnsi="Times New Roman"/>
          <w:color w:val="000000" w:themeColor="text1"/>
          <w:sz w:val="32"/>
          <w:szCs w:val="32"/>
        </w:rPr>
        <w:t>按参赛选手技能操作表现以无记名方式投票表决名次。如参赛人数超过</w:t>
      </w:r>
      <w:r w:rsidRPr="004E16A9">
        <w:rPr>
          <w:rFonts w:ascii="Times New Roman" w:eastAsia="仿宋" w:hAnsi="Times New Roman"/>
          <w:color w:val="000000" w:themeColor="text1"/>
          <w:sz w:val="32"/>
          <w:szCs w:val="32"/>
        </w:rPr>
        <w:t xml:space="preserve"> 35 </w:t>
      </w:r>
      <w:r w:rsidRPr="004E16A9">
        <w:rPr>
          <w:rFonts w:ascii="Times New Roman" w:eastAsia="仿宋" w:hAnsi="Times New Roman"/>
          <w:color w:val="000000" w:themeColor="text1"/>
          <w:sz w:val="32"/>
          <w:szCs w:val="32"/>
        </w:rPr>
        <w:t>人时按理论成绩取前</w:t>
      </w:r>
      <w:r w:rsidRPr="004E16A9">
        <w:rPr>
          <w:rFonts w:ascii="Times New Roman" w:eastAsia="仿宋" w:hAnsi="Times New Roman"/>
          <w:color w:val="000000" w:themeColor="text1"/>
          <w:sz w:val="32"/>
          <w:szCs w:val="32"/>
        </w:rPr>
        <w:t>35</w:t>
      </w:r>
      <w:r w:rsidRPr="004E16A9">
        <w:rPr>
          <w:rFonts w:ascii="Times New Roman" w:eastAsia="仿宋" w:hAnsi="Times New Roman"/>
          <w:color w:val="000000" w:themeColor="text1"/>
          <w:sz w:val="32"/>
          <w:szCs w:val="32"/>
        </w:rPr>
        <w:t>名进入技能操作比赛。</w:t>
      </w:r>
    </w:p>
    <w:p w:rsidR="008070BB" w:rsidRPr="004E16A9" w:rsidRDefault="008B6A5A">
      <w:pPr>
        <w:spacing w:line="560" w:lineRule="exact"/>
        <w:ind w:firstLineChars="200" w:firstLine="643"/>
        <w:rPr>
          <w:rFonts w:ascii="Times New Roman" w:eastAsia="仿宋" w:hAnsi="Times New Roman"/>
          <w:b/>
          <w:color w:val="000000" w:themeColor="text1"/>
          <w:sz w:val="32"/>
          <w:szCs w:val="32"/>
        </w:rPr>
      </w:pPr>
      <w:r w:rsidRPr="004E16A9">
        <w:rPr>
          <w:rFonts w:ascii="Times New Roman" w:eastAsia="仿宋" w:hAnsi="Times New Roman"/>
          <w:b/>
          <w:color w:val="000000" w:themeColor="text1"/>
          <w:sz w:val="32"/>
          <w:szCs w:val="32"/>
        </w:rPr>
        <w:t>三、竞赛细则</w:t>
      </w:r>
    </w:p>
    <w:p w:rsidR="008070BB" w:rsidRPr="004E16A9" w:rsidRDefault="008B6A5A">
      <w:pPr>
        <w:spacing w:line="560" w:lineRule="exact"/>
        <w:ind w:firstLineChars="200" w:firstLine="643"/>
        <w:rPr>
          <w:rFonts w:ascii="Times New Roman" w:eastAsia="仿宋" w:hAnsi="Times New Roman"/>
          <w:b/>
          <w:bCs/>
          <w:color w:val="000000" w:themeColor="text1"/>
          <w:sz w:val="32"/>
          <w:szCs w:val="32"/>
        </w:rPr>
      </w:pPr>
      <w:bookmarkStart w:id="8" w:name="_Toc102142819"/>
      <w:r w:rsidRPr="004E16A9">
        <w:rPr>
          <w:rFonts w:ascii="Times New Roman" w:eastAsia="仿宋" w:hAnsi="Times New Roman"/>
          <w:b/>
          <w:bCs/>
          <w:color w:val="000000" w:themeColor="text1"/>
          <w:sz w:val="32"/>
          <w:szCs w:val="32"/>
        </w:rPr>
        <w:t>（一）时间安排</w:t>
      </w:r>
      <w:bookmarkStart w:id="9" w:name="_Toc101982384"/>
      <w:bookmarkStart w:id="10" w:name="_Toc101983925"/>
      <w:bookmarkStart w:id="11" w:name="_Toc101985546"/>
      <w:bookmarkStart w:id="12" w:name="_Toc101269303"/>
      <w:bookmarkStart w:id="13" w:name="_Toc102142821"/>
      <w:bookmarkStart w:id="14" w:name="_Toc100157184"/>
      <w:bookmarkStart w:id="15" w:name="_Toc101527628"/>
      <w:bookmarkStart w:id="16" w:name="_Toc101982385"/>
      <w:bookmarkStart w:id="17" w:name="_Toc102142822"/>
      <w:bookmarkStart w:id="18" w:name="_Toc101983010"/>
      <w:bookmarkStart w:id="19" w:name="_Toc102142820"/>
      <w:bookmarkStart w:id="20" w:name="_Toc100940052"/>
      <w:bookmarkStart w:id="21" w:name="_Toc101985548"/>
      <w:bookmarkStart w:id="22" w:name="_Toc101527573"/>
      <w:bookmarkStart w:id="23" w:name="_Toc101903235"/>
      <w:bookmarkStart w:id="24" w:name="_Toc101269302"/>
      <w:bookmarkStart w:id="25" w:name="_Toc101983927"/>
      <w:bookmarkStart w:id="26" w:name="_Toc101527574"/>
      <w:bookmarkStart w:id="27" w:name="_Toc101982383"/>
      <w:bookmarkStart w:id="28" w:name="_Toc101903234"/>
      <w:bookmarkStart w:id="29" w:name="_Toc101983011"/>
      <w:bookmarkStart w:id="30" w:name="_Toc100940051"/>
      <w:bookmarkStart w:id="31" w:name="_Toc101527630"/>
      <w:bookmarkStart w:id="32" w:name="_Toc101527629"/>
      <w:bookmarkStart w:id="33" w:name="_Toc101985547"/>
      <w:bookmarkStart w:id="34" w:name="_Toc101903236"/>
      <w:bookmarkStart w:id="35" w:name="_Toc101983926"/>
      <w:bookmarkStart w:id="36" w:name="_Toc100940053"/>
      <w:bookmarkStart w:id="37" w:name="_Toc101983009"/>
      <w:bookmarkStart w:id="38" w:name="_Toc101527572"/>
      <w:bookmarkStart w:id="39" w:name="_Toc101269304"/>
      <w:bookmarkStart w:id="40" w:name="_Toc86930175"/>
      <w:bookmarkStart w:id="41" w:name="_Toc89965096"/>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bookmarkEnd w:id="40"/>
    <w:bookmarkEnd w:id="41"/>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竞赛时间：</w:t>
      </w:r>
      <w:r w:rsidRPr="004E16A9">
        <w:rPr>
          <w:rFonts w:ascii="Times New Roman" w:eastAsia="仿宋" w:hAnsi="Times New Roman"/>
          <w:color w:val="000000" w:themeColor="text1"/>
          <w:sz w:val="32"/>
          <w:szCs w:val="32"/>
        </w:rPr>
        <w:t>2023</w:t>
      </w:r>
      <w:r w:rsidRPr="004E16A9">
        <w:rPr>
          <w:rFonts w:ascii="Times New Roman" w:eastAsia="仿宋" w:hAnsi="Times New Roman"/>
          <w:color w:val="000000" w:themeColor="text1"/>
          <w:sz w:val="32"/>
          <w:szCs w:val="32"/>
        </w:rPr>
        <w:t>年</w:t>
      </w:r>
      <w:r w:rsidRPr="004E16A9">
        <w:rPr>
          <w:rFonts w:ascii="Times New Roman" w:eastAsia="仿宋" w:hAnsi="Times New Roman"/>
          <w:color w:val="000000" w:themeColor="text1"/>
          <w:sz w:val="32"/>
          <w:szCs w:val="32"/>
        </w:rPr>
        <w:t>6</w:t>
      </w:r>
      <w:r w:rsidRPr="004E16A9">
        <w:rPr>
          <w:rFonts w:ascii="Times New Roman" w:eastAsia="仿宋" w:hAnsi="Times New Roman"/>
          <w:color w:val="000000" w:themeColor="text1"/>
          <w:sz w:val="32"/>
          <w:szCs w:val="32"/>
        </w:rPr>
        <w:t>月</w:t>
      </w:r>
      <w:r w:rsidR="00974029" w:rsidRPr="004E16A9">
        <w:rPr>
          <w:rFonts w:ascii="Times New Roman" w:eastAsia="仿宋" w:hAnsi="Times New Roman"/>
          <w:color w:val="000000" w:themeColor="text1"/>
          <w:sz w:val="32"/>
          <w:szCs w:val="32"/>
        </w:rPr>
        <w:t>8</w:t>
      </w:r>
      <w:r w:rsidRPr="004E16A9">
        <w:rPr>
          <w:rFonts w:ascii="Times New Roman" w:eastAsia="仿宋" w:hAnsi="Times New Roman"/>
          <w:color w:val="000000" w:themeColor="text1"/>
          <w:sz w:val="32"/>
          <w:szCs w:val="32"/>
        </w:rPr>
        <w:t>日</w:t>
      </w:r>
      <w:r w:rsidRPr="004E16A9">
        <w:rPr>
          <w:rFonts w:ascii="Times New Roman" w:eastAsia="仿宋" w:hAnsi="Times New Roman"/>
          <w:color w:val="000000" w:themeColor="text1"/>
          <w:sz w:val="32"/>
          <w:szCs w:val="32"/>
        </w:rPr>
        <w:t>—2023</w:t>
      </w:r>
      <w:r w:rsidRPr="004E16A9">
        <w:rPr>
          <w:rFonts w:ascii="Times New Roman" w:eastAsia="仿宋" w:hAnsi="Times New Roman"/>
          <w:color w:val="000000" w:themeColor="text1"/>
          <w:sz w:val="32"/>
          <w:szCs w:val="32"/>
        </w:rPr>
        <w:t>年</w:t>
      </w:r>
      <w:r w:rsidRPr="004E16A9">
        <w:rPr>
          <w:rFonts w:ascii="Times New Roman" w:eastAsia="仿宋" w:hAnsi="Times New Roman"/>
          <w:color w:val="000000" w:themeColor="text1"/>
          <w:sz w:val="32"/>
          <w:szCs w:val="32"/>
        </w:rPr>
        <w:t>6</w:t>
      </w:r>
      <w:r w:rsidRPr="004E16A9">
        <w:rPr>
          <w:rFonts w:ascii="Times New Roman" w:eastAsia="仿宋" w:hAnsi="Times New Roman"/>
          <w:color w:val="000000" w:themeColor="text1"/>
          <w:sz w:val="32"/>
          <w:szCs w:val="32"/>
        </w:rPr>
        <w:t>月</w:t>
      </w:r>
      <w:r w:rsidRPr="004E16A9">
        <w:rPr>
          <w:rFonts w:ascii="Times New Roman" w:eastAsia="仿宋" w:hAnsi="Times New Roman"/>
          <w:color w:val="000000" w:themeColor="text1"/>
          <w:sz w:val="32"/>
          <w:szCs w:val="32"/>
        </w:rPr>
        <w:t>9</w:t>
      </w:r>
      <w:r w:rsidRPr="004E16A9">
        <w:rPr>
          <w:rFonts w:ascii="Times New Roman" w:eastAsia="仿宋" w:hAnsi="Times New Roman"/>
          <w:color w:val="000000" w:themeColor="text1"/>
          <w:sz w:val="32"/>
          <w:szCs w:val="32"/>
        </w:rPr>
        <w:t>日</w:t>
      </w:r>
      <w:r w:rsidRPr="004E16A9">
        <w:rPr>
          <w:rFonts w:ascii="Times New Roman" w:eastAsia="仿宋" w:hAnsi="Times New Roman" w:hint="eastAsia"/>
          <w:color w:val="000000" w:themeColor="text1"/>
          <w:sz w:val="32"/>
          <w:szCs w:val="32"/>
        </w:rPr>
        <w:t>，其中理论竞赛一天，技能竞赛一天。</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竞赛前将根据参赛队数、竞赛批次等做出详细日程表（具体日程表以后续安排的为准），赛程安排见下表。</w:t>
      </w:r>
    </w:p>
    <w:tbl>
      <w:tblPr>
        <w:tblW w:w="7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3"/>
        <w:gridCol w:w="1881"/>
        <w:gridCol w:w="4268"/>
      </w:tblGrid>
      <w:tr w:rsidR="004E16A9" w:rsidRPr="004E16A9">
        <w:trPr>
          <w:trHeight w:val="340"/>
          <w:jc w:val="center"/>
        </w:trPr>
        <w:tc>
          <w:tcPr>
            <w:tcW w:w="1313" w:type="dxa"/>
            <w:tcBorders>
              <w:top w:val="single" w:sz="4" w:space="0" w:color="auto"/>
              <w:left w:val="single" w:sz="4" w:space="0" w:color="auto"/>
              <w:bottom w:val="single" w:sz="4" w:space="0" w:color="auto"/>
              <w:right w:val="single" w:sz="4" w:space="0" w:color="auto"/>
            </w:tcBorders>
            <w:shd w:val="clear" w:color="auto" w:fill="A6A6A6"/>
            <w:vAlign w:val="center"/>
          </w:tcPr>
          <w:p w:rsidR="008070BB" w:rsidRPr="004E16A9" w:rsidRDefault="008B6A5A">
            <w:pPr>
              <w:rPr>
                <w:rFonts w:ascii="Times New Roman" w:eastAsia="仿宋" w:hAnsi="Times New Roman"/>
                <w:b/>
                <w:color w:val="000000" w:themeColor="text1"/>
                <w:szCs w:val="21"/>
              </w:rPr>
            </w:pPr>
            <w:r w:rsidRPr="004E16A9">
              <w:rPr>
                <w:rFonts w:ascii="Times New Roman" w:eastAsia="仿宋" w:hAnsi="Times New Roman"/>
                <w:b/>
                <w:color w:val="000000" w:themeColor="text1"/>
                <w:szCs w:val="21"/>
              </w:rPr>
              <w:t>日期</w:t>
            </w:r>
          </w:p>
        </w:tc>
        <w:tc>
          <w:tcPr>
            <w:tcW w:w="1881" w:type="dxa"/>
            <w:tcBorders>
              <w:top w:val="single" w:sz="4" w:space="0" w:color="auto"/>
              <w:left w:val="single" w:sz="4" w:space="0" w:color="auto"/>
              <w:bottom w:val="single" w:sz="4" w:space="0" w:color="auto"/>
              <w:right w:val="single" w:sz="4" w:space="0" w:color="auto"/>
            </w:tcBorders>
            <w:shd w:val="clear" w:color="auto" w:fill="A6A6A6"/>
            <w:vAlign w:val="center"/>
          </w:tcPr>
          <w:p w:rsidR="008070BB" w:rsidRPr="004E16A9" w:rsidRDefault="008B6A5A">
            <w:pPr>
              <w:rPr>
                <w:rFonts w:ascii="Times New Roman" w:eastAsia="仿宋" w:hAnsi="Times New Roman"/>
                <w:b/>
                <w:color w:val="000000" w:themeColor="text1"/>
                <w:szCs w:val="21"/>
              </w:rPr>
            </w:pPr>
            <w:r w:rsidRPr="004E16A9">
              <w:rPr>
                <w:rFonts w:ascii="Times New Roman" w:eastAsia="仿宋" w:hAnsi="Times New Roman"/>
                <w:b/>
                <w:color w:val="000000" w:themeColor="text1"/>
                <w:szCs w:val="21"/>
              </w:rPr>
              <w:t>时间</w:t>
            </w:r>
          </w:p>
        </w:tc>
        <w:tc>
          <w:tcPr>
            <w:tcW w:w="4268" w:type="dxa"/>
            <w:tcBorders>
              <w:top w:val="single" w:sz="4" w:space="0" w:color="auto"/>
              <w:left w:val="single" w:sz="4" w:space="0" w:color="auto"/>
              <w:bottom w:val="single" w:sz="4" w:space="0" w:color="auto"/>
              <w:right w:val="single" w:sz="4" w:space="0" w:color="auto"/>
            </w:tcBorders>
            <w:shd w:val="clear" w:color="auto" w:fill="A6A6A6"/>
            <w:vAlign w:val="center"/>
          </w:tcPr>
          <w:p w:rsidR="008070BB" w:rsidRPr="004E16A9" w:rsidRDefault="008B6A5A">
            <w:pPr>
              <w:rPr>
                <w:rFonts w:ascii="Times New Roman" w:eastAsia="仿宋" w:hAnsi="Times New Roman"/>
                <w:b/>
                <w:color w:val="000000" w:themeColor="text1"/>
                <w:szCs w:val="21"/>
              </w:rPr>
            </w:pPr>
            <w:r w:rsidRPr="004E16A9">
              <w:rPr>
                <w:rFonts w:ascii="Times New Roman" w:eastAsia="仿宋" w:hAnsi="Times New Roman"/>
                <w:b/>
                <w:color w:val="000000" w:themeColor="text1"/>
                <w:szCs w:val="21"/>
              </w:rPr>
              <w:t>主要内容</w:t>
            </w:r>
          </w:p>
        </w:tc>
      </w:tr>
      <w:tr w:rsidR="004E16A9" w:rsidRPr="004E16A9">
        <w:trPr>
          <w:trHeight w:val="340"/>
          <w:jc w:val="center"/>
        </w:trPr>
        <w:tc>
          <w:tcPr>
            <w:tcW w:w="1313" w:type="dxa"/>
            <w:vMerge w:val="restart"/>
            <w:tcBorders>
              <w:left w:val="single" w:sz="4" w:space="0" w:color="auto"/>
              <w:right w:val="single" w:sz="4" w:space="0" w:color="auto"/>
            </w:tcBorders>
            <w:vAlign w:val="center"/>
          </w:tcPr>
          <w:p w:rsidR="002F48F5" w:rsidRPr="004E16A9" w:rsidRDefault="002F48F5" w:rsidP="002F48F5">
            <w:pPr>
              <w:rPr>
                <w:rFonts w:ascii="Times New Roman" w:eastAsia="仿宋" w:hAnsi="Times New Roman"/>
                <w:color w:val="000000" w:themeColor="text1"/>
                <w:szCs w:val="21"/>
              </w:rPr>
            </w:pPr>
            <w:r w:rsidRPr="004E16A9">
              <w:rPr>
                <w:rFonts w:ascii="Times New Roman" w:eastAsia="仿宋" w:hAnsi="Times New Roman" w:hint="eastAsia"/>
                <w:color w:val="000000" w:themeColor="text1"/>
                <w:szCs w:val="21"/>
              </w:rPr>
              <w:t>技能竞赛日</w:t>
            </w:r>
          </w:p>
        </w:tc>
        <w:tc>
          <w:tcPr>
            <w:tcW w:w="1881" w:type="dxa"/>
            <w:tcBorders>
              <w:top w:val="single" w:sz="4" w:space="0" w:color="auto"/>
              <w:left w:val="single" w:sz="4" w:space="0" w:color="auto"/>
              <w:bottom w:val="single" w:sz="4" w:space="0" w:color="auto"/>
              <w:right w:val="single" w:sz="4" w:space="0" w:color="auto"/>
            </w:tcBorders>
            <w:vAlign w:val="center"/>
          </w:tcPr>
          <w:p w:rsidR="002F48F5" w:rsidRPr="004E16A9" w:rsidRDefault="002F48F5" w:rsidP="001562FB">
            <w:pPr>
              <w:rPr>
                <w:rFonts w:ascii="Times New Roman" w:eastAsia="仿宋" w:hAnsi="Times New Roman"/>
                <w:color w:val="000000" w:themeColor="text1"/>
                <w:szCs w:val="21"/>
              </w:rPr>
            </w:pPr>
            <w:r w:rsidRPr="004E16A9">
              <w:rPr>
                <w:rFonts w:ascii="Times New Roman" w:eastAsia="仿宋" w:hAnsi="Times New Roman"/>
                <w:color w:val="000000" w:themeColor="text1"/>
                <w:szCs w:val="21"/>
              </w:rPr>
              <w:t>8</w:t>
            </w:r>
            <w:r w:rsidRPr="004E16A9">
              <w:rPr>
                <w:rFonts w:ascii="Times New Roman" w:eastAsia="仿宋" w:hAnsi="Times New Roman" w:hint="eastAsia"/>
                <w:color w:val="000000" w:themeColor="text1"/>
                <w:szCs w:val="21"/>
              </w:rPr>
              <w:t>:</w:t>
            </w:r>
            <w:r w:rsidRPr="004E16A9">
              <w:rPr>
                <w:rFonts w:ascii="Times New Roman" w:eastAsia="仿宋" w:hAnsi="Times New Roman"/>
                <w:color w:val="000000" w:themeColor="text1"/>
                <w:szCs w:val="21"/>
              </w:rPr>
              <w:t>0</w:t>
            </w:r>
            <w:r w:rsidRPr="004E16A9">
              <w:rPr>
                <w:rFonts w:ascii="Times New Roman" w:eastAsia="仿宋" w:hAnsi="Times New Roman" w:hint="eastAsia"/>
                <w:color w:val="000000" w:themeColor="text1"/>
                <w:szCs w:val="21"/>
              </w:rPr>
              <w:t>0-</w:t>
            </w:r>
            <w:r w:rsidRPr="004E16A9">
              <w:rPr>
                <w:rFonts w:ascii="Times New Roman" w:eastAsia="仿宋" w:hAnsi="Times New Roman"/>
                <w:color w:val="000000" w:themeColor="text1"/>
                <w:szCs w:val="21"/>
              </w:rPr>
              <w:t>8</w:t>
            </w:r>
            <w:r w:rsidRPr="004E16A9">
              <w:rPr>
                <w:rFonts w:ascii="Times New Roman" w:eastAsia="仿宋" w:hAnsi="Times New Roman" w:hint="eastAsia"/>
                <w:color w:val="000000" w:themeColor="text1"/>
                <w:szCs w:val="21"/>
              </w:rPr>
              <w:t>:</w:t>
            </w:r>
            <w:r w:rsidR="001562FB" w:rsidRPr="004E16A9">
              <w:rPr>
                <w:rFonts w:ascii="Times New Roman" w:eastAsia="仿宋" w:hAnsi="Times New Roman"/>
                <w:color w:val="000000" w:themeColor="text1"/>
                <w:szCs w:val="21"/>
              </w:rPr>
              <w:t>30</w:t>
            </w:r>
          </w:p>
        </w:tc>
        <w:tc>
          <w:tcPr>
            <w:tcW w:w="4268" w:type="dxa"/>
            <w:tcBorders>
              <w:top w:val="single" w:sz="4" w:space="0" w:color="auto"/>
              <w:left w:val="single" w:sz="4" w:space="0" w:color="auto"/>
              <w:bottom w:val="single" w:sz="4" w:space="0" w:color="auto"/>
              <w:right w:val="single" w:sz="4" w:space="0" w:color="auto"/>
            </w:tcBorders>
            <w:vAlign w:val="center"/>
          </w:tcPr>
          <w:p w:rsidR="002F48F5" w:rsidRPr="004E16A9" w:rsidRDefault="002F48F5" w:rsidP="002F48F5">
            <w:pPr>
              <w:rPr>
                <w:rFonts w:ascii="Times New Roman" w:eastAsia="仿宋" w:hAnsi="Times New Roman"/>
                <w:color w:val="000000" w:themeColor="text1"/>
                <w:szCs w:val="21"/>
              </w:rPr>
            </w:pPr>
            <w:r w:rsidRPr="004E16A9">
              <w:rPr>
                <w:rFonts w:ascii="Times New Roman" w:eastAsia="仿宋" w:hAnsi="Times New Roman"/>
                <w:color w:val="000000" w:themeColor="text1"/>
                <w:szCs w:val="21"/>
              </w:rPr>
              <w:t>入场检录、赛位抽签</w:t>
            </w:r>
          </w:p>
          <w:p w:rsidR="002F48F5" w:rsidRPr="004E16A9" w:rsidRDefault="002F48F5" w:rsidP="002F48F5">
            <w:pPr>
              <w:rPr>
                <w:rFonts w:ascii="Times New Roman" w:eastAsia="仿宋" w:hAnsi="Times New Roman"/>
                <w:color w:val="000000" w:themeColor="text1"/>
                <w:szCs w:val="21"/>
              </w:rPr>
            </w:pPr>
            <w:r w:rsidRPr="004E16A9">
              <w:rPr>
                <w:rFonts w:ascii="Times New Roman" w:eastAsia="仿宋" w:hAnsi="Times New Roman"/>
                <w:color w:val="000000" w:themeColor="text1"/>
                <w:szCs w:val="21"/>
              </w:rPr>
              <w:t>竞赛环境确认</w:t>
            </w:r>
          </w:p>
        </w:tc>
      </w:tr>
      <w:tr w:rsidR="004E16A9" w:rsidRPr="004E16A9">
        <w:trPr>
          <w:trHeight w:val="340"/>
          <w:jc w:val="center"/>
        </w:trPr>
        <w:tc>
          <w:tcPr>
            <w:tcW w:w="1313" w:type="dxa"/>
            <w:vMerge/>
            <w:tcBorders>
              <w:left w:val="single" w:sz="4" w:space="0" w:color="auto"/>
              <w:right w:val="single" w:sz="4" w:space="0" w:color="auto"/>
            </w:tcBorders>
            <w:vAlign w:val="center"/>
          </w:tcPr>
          <w:p w:rsidR="008070BB" w:rsidRPr="004E16A9" w:rsidRDefault="008070BB">
            <w:pPr>
              <w:rPr>
                <w:rFonts w:ascii="Times New Roman" w:eastAsia="仿宋" w:hAnsi="Times New Roman"/>
                <w:color w:val="000000" w:themeColor="text1"/>
                <w:szCs w:val="21"/>
              </w:rPr>
            </w:pPr>
          </w:p>
        </w:tc>
        <w:tc>
          <w:tcPr>
            <w:tcW w:w="1881" w:type="dxa"/>
            <w:tcBorders>
              <w:top w:val="single" w:sz="4" w:space="0" w:color="auto"/>
              <w:left w:val="single" w:sz="4" w:space="0" w:color="auto"/>
              <w:bottom w:val="single" w:sz="4" w:space="0" w:color="auto"/>
              <w:right w:val="single" w:sz="4" w:space="0" w:color="auto"/>
            </w:tcBorders>
            <w:vAlign w:val="center"/>
          </w:tcPr>
          <w:p w:rsidR="008070BB" w:rsidRPr="004E16A9" w:rsidRDefault="002F48F5" w:rsidP="002F48F5">
            <w:pPr>
              <w:rPr>
                <w:rFonts w:ascii="Times New Roman" w:eastAsia="仿宋" w:hAnsi="Times New Roman"/>
                <w:color w:val="000000" w:themeColor="text1"/>
                <w:szCs w:val="21"/>
              </w:rPr>
            </w:pPr>
            <w:r w:rsidRPr="004E16A9">
              <w:rPr>
                <w:rFonts w:ascii="Times New Roman" w:eastAsia="仿宋" w:hAnsi="Times New Roman"/>
                <w:color w:val="000000" w:themeColor="text1"/>
                <w:szCs w:val="21"/>
              </w:rPr>
              <w:t>8</w:t>
            </w:r>
            <w:r w:rsidR="008B6A5A" w:rsidRPr="004E16A9">
              <w:rPr>
                <w:rFonts w:ascii="Times New Roman" w:eastAsia="仿宋" w:hAnsi="Times New Roman" w:hint="eastAsia"/>
                <w:color w:val="000000" w:themeColor="text1"/>
                <w:szCs w:val="21"/>
              </w:rPr>
              <w:t>:</w:t>
            </w:r>
            <w:r w:rsidRPr="004E16A9">
              <w:rPr>
                <w:rFonts w:ascii="Times New Roman" w:eastAsia="仿宋" w:hAnsi="Times New Roman"/>
                <w:color w:val="000000" w:themeColor="text1"/>
                <w:szCs w:val="21"/>
              </w:rPr>
              <w:t>3</w:t>
            </w:r>
            <w:r w:rsidR="008B6A5A" w:rsidRPr="004E16A9">
              <w:rPr>
                <w:rFonts w:ascii="Times New Roman" w:eastAsia="仿宋" w:hAnsi="Times New Roman" w:hint="eastAsia"/>
                <w:color w:val="000000" w:themeColor="text1"/>
                <w:szCs w:val="21"/>
              </w:rPr>
              <w:t>0-1</w:t>
            </w:r>
            <w:r w:rsidRPr="004E16A9">
              <w:rPr>
                <w:rFonts w:ascii="Times New Roman" w:eastAsia="仿宋" w:hAnsi="Times New Roman"/>
                <w:color w:val="000000" w:themeColor="text1"/>
                <w:szCs w:val="21"/>
              </w:rPr>
              <w:t>2</w:t>
            </w:r>
            <w:r w:rsidR="008B6A5A" w:rsidRPr="004E16A9">
              <w:rPr>
                <w:rFonts w:ascii="Times New Roman" w:eastAsia="仿宋" w:hAnsi="Times New Roman" w:hint="eastAsia"/>
                <w:color w:val="000000" w:themeColor="text1"/>
                <w:szCs w:val="21"/>
              </w:rPr>
              <w:t>:</w:t>
            </w:r>
            <w:r w:rsidRPr="004E16A9">
              <w:rPr>
                <w:rFonts w:ascii="Times New Roman" w:eastAsia="仿宋" w:hAnsi="Times New Roman"/>
                <w:color w:val="000000" w:themeColor="text1"/>
                <w:szCs w:val="21"/>
              </w:rPr>
              <w:t>3</w:t>
            </w:r>
            <w:r w:rsidR="008B6A5A" w:rsidRPr="004E16A9">
              <w:rPr>
                <w:rFonts w:ascii="Times New Roman" w:eastAsia="仿宋" w:hAnsi="Times New Roman" w:hint="eastAsia"/>
                <w:color w:val="000000" w:themeColor="text1"/>
                <w:szCs w:val="21"/>
              </w:rPr>
              <w:t>0</w:t>
            </w:r>
          </w:p>
        </w:tc>
        <w:tc>
          <w:tcPr>
            <w:tcW w:w="4268"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rPr>
                <w:rFonts w:ascii="Times New Roman" w:eastAsia="仿宋" w:hAnsi="Times New Roman"/>
                <w:color w:val="000000" w:themeColor="text1"/>
                <w:szCs w:val="21"/>
              </w:rPr>
            </w:pPr>
            <w:r w:rsidRPr="004E16A9">
              <w:rPr>
                <w:rFonts w:ascii="Times New Roman" w:eastAsia="仿宋" w:hAnsi="Times New Roman"/>
                <w:color w:val="000000" w:themeColor="text1"/>
                <w:szCs w:val="21"/>
              </w:rPr>
              <w:t>正式比赛</w:t>
            </w:r>
          </w:p>
        </w:tc>
      </w:tr>
      <w:tr w:rsidR="004E16A9" w:rsidRPr="004E16A9">
        <w:trPr>
          <w:trHeight w:val="340"/>
          <w:jc w:val="center"/>
        </w:trPr>
        <w:tc>
          <w:tcPr>
            <w:tcW w:w="1313" w:type="dxa"/>
            <w:vMerge/>
            <w:tcBorders>
              <w:left w:val="single" w:sz="4" w:space="0" w:color="auto"/>
              <w:right w:val="single" w:sz="4" w:space="0" w:color="auto"/>
            </w:tcBorders>
            <w:vAlign w:val="center"/>
          </w:tcPr>
          <w:p w:rsidR="008070BB" w:rsidRPr="004E16A9" w:rsidRDefault="008070BB">
            <w:pPr>
              <w:rPr>
                <w:rFonts w:ascii="Times New Roman" w:eastAsia="仿宋" w:hAnsi="Times New Roman"/>
                <w:color w:val="000000" w:themeColor="text1"/>
                <w:szCs w:val="21"/>
              </w:rPr>
            </w:pPr>
          </w:p>
        </w:tc>
        <w:tc>
          <w:tcPr>
            <w:tcW w:w="1881" w:type="dxa"/>
            <w:tcBorders>
              <w:top w:val="single" w:sz="4" w:space="0" w:color="auto"/>
              <w:left w:val="single" w:sz="4" w:space="0" w:color="auto"/>
              <w:bottom w:val="single" w:sz="4" w:space="0" w:color="auto"/>
              <w:right w:val="single" w:sz="4" w:space="0" w:color="auto"/>
            </w:tcBorders>
            <w:vAlign w:val="center"/>
          </w:tcPr>
          <w:p w:rsidR="008070BB" w:rsidRPr="004E16A9" w:rsidRDefault="002F48F5" w:rsidP="004F6940">
            <w:pPr>
              <w:rPr>
                <w:rFonts w:ascii="Times New Roman" w:eastAsia="仿宋" w:hAnsi="Times New Roman"/>
                <w:color w:val="000000" w:themeColor="text1"/>
                <w:szCs w:val="21"/>
              </w:rPr>
            </w:pPr>
            <w:r w:rsidRPr="004E16A9">
              <w:rPr>
                <w:rFonts w:ascii="Times New Roman" w:eastAsia="仿宋" w:hAnsi="Times New Roman"/>
                <w:color w:val="000000" w:themeColor="text1"/>
                <w:szCs w:val="21"/>
              </w:rPr>
              <w:t>12</w:t>
            </w:r>
            <w:r w:rsidRPr="004E16A9">
              <w:rPr>
                <w:rFonts w:ascii="Times New Roman" w:eastAsia="仿宋" w:hAnsi="Times New Roman" w:hint="eastAsia"/>
                <w:color w:val="000000" w:themeColor="text1"/>
                <w:szCs w:val="21"/>
              </w:rPr>
              <w:t>:</w:t>
            </w:r>
            <w:r w:rsidRPr="004E16A9">
              <w:rPr>
                <w:rFonts w:ascii="Times New Roman" w:eastAsia="仿宋" w:hAnsi="Times New Roman"/>
                <w:color w:val="000000" w:themeColor="text1"/>
                <w:szCs w:val="21"/>
              </w:rPr>
              <w:t>3</w:t>
            </w:r>
            <w:r w:rsidR="008B6A5A" w:rsidRPr="004E16A9">
              <w:rPr>
                <w:rFonts w:ascii="Times New Roman" w:eastAsia="仿宋" w:hAnsi="Times New Roman" w:hint="eastAsia"/>
                <w:color w:val="000000" w:themeColor="text1"/>
                <w:szCs w:val="21"/>
              </w:rPr>
              <w:t>0-</w:t>
            </w:r>
            <w:r w:rsidRPr="004E16A9">
              <w:rPr>
                <w:rFonts w:ascii="Times New Roman" w:eastAsia="仿宋" w:hAnsi="Times New Roman"/>
                <w:color w:val="000000" w:themeColor="text1"/>
                <w:szCs w:val="21"/>
              </w:rPr>
              <w:t>1</w:t>
            </w:r>
            <w:r w:rsidR="004F6940" w:rsidRPr="004E16A9">
              <w:rPr>
                <w:rFonts w:ascii="Times New Roman" w:eastAsia="仿宋" w:hAnsi="Times New Roman"/>
                <w:color w:val="000000" w:themeColor="text1"/>
                <w:szCs w:val="21"/>
              </w:rPr>
              <w:t>5</w:t>
            </w:r>
            <w:r w:rsidR="008B6A5A" w:rsidRPr="004E16A9">
              <w:rPr>
                <w:rFonts w:ascii="Times New Roman" w:eastAsia="仿宋" w:hAnsi="Times New Roman" w:hint="eastAsia"/>
                <w:color w:val="000000" w:themeColor="text1"/>
                <w:szCs w:val="21"/>
              </w:rPr>
              <w:t>:</w:t>
            </w:r>
            <w:r w:rsidR="004F6940" w:rsidRPr="004E16A9">
              <w:rPr>
                <w:rFonts w:ascii="Times New Roman" w:eastAsia="仿宋" w:hAnsi="Times New Roman"/>
                <w:color w:val="000000" w:themeColor="text1"/>
                <w:szCs w:val="21"/>
              </w:rPr>
              <w:t>0</w:t>
            </w:r>
            <w:r w:rsidR="008B6A5A" w:rsidRPr="004E16A9">
              <w:rPr>
                <w:rFonts w:ascii="Times New Roman" w:eastAsia="仿宋" w:hAnsi="Times New Roman" w:hint="eastAsia"/>
                <w:color w:val="000000" w:themeColor="text1"/>
                <w:szCs w:val="21"/>
              </w:rPr>
              <w:t>0</w:t>
            </w:r>
          </w:p>
        </w:tc>
        <w:tc>
          <w:tcPr>
            <w:tcW w:w="4268"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rPr>
                <w:rFonts w:ascii="Times New Roman" w:eastAsia="仿宋" w:hAnsi="Times New Roman"/>
                <w:color w:val="000000" w:themeColor="text1"/>
                <w:szCs w:val="21"/>
              </w:rPr>
            </w:pPr>
            <w:r w:rsidRPr="004E16A9">
              <w:rPr>
                <w:rFonts w:ascii="Times New Roman" w:eastAsia="仿宋" w:hAnsi="Times New Roman"/>
                <w:color w:val="000000" w:themeColor="text1"/>
                <w:szCs w:val="21"/>
              </w:rPr>
              <w:t>裁判组评分</w:t>
            </w:r>
            <w:r w:rsidRPr="004E16A9">
              <w:rPr>
                <w:rFonts w:ascii="Times New Roman" w:eastAsia="仿宋" w:hAnsi="Times New Roman" w:hint="eastAsia"/>
                <w:color w:val="000000" w:themeColor="text1"/>
                <w:szCs w:val="21"/>
              </w:rPr>
              <w:t>，成绩汇总</w:t>
            </w:r>
          </w:p>
        </w:tc>
      </w:tr>
      <w:tr w:rsidR="004E16A9" w:rsidRPr="004E16A9">
        <w:trPr>
          <w:trHeight w:val="373"/>
          <w:jc w:val="center"/>
        </w:trPr>
        <w:tc>
          <w:tcPr>
            <w:tcW w:w="1313" w:type="dxa"/>
            <w:vMerge/>
            <w:tcBorders>
              <w:left w:val="single" w:sz="4" w:space="0" w:color="auto"/>
              <w:bottom w:val="single" w:sz="4" w:space="0" w:color="auto"/>
              <w:right w:val="single" w:sz="4" w:space="0" w:color="auto"/>
            </w:tcBorders>
            <w:vAlign w:val="center"/>
          </w:tcPr>
          <w:p w:rsidR="008070BB" w:rsidRPr="004E16A9" w:rsidRDefault="008070BB">
            <w:pPr>
              <w:rPr>
                <w:rFonts w:ascii="Times New Roman" w:eastAsia="仿宋" w:hAnsi="Times New Roman"/>
                <w:color w:val="000000" w:themeColor="text1"/>
                <w:szCs w:val="21"/>
              </w:rPr>
            </w:pPr>
          </w:p>
        </w:tc>
        <w:tc>
          <w:tcPr>
            <w:tcW w:w="1881" w:type="dxa"/>
            <w:tcBorders>
              <w:top w:val="single" w:sz="4" w:space="0" w:color="auto"/>
              <w:left w:val="single" w:sz="4" w:space="0" w:color="auto"/>
              <w:bottom w:val="single" w:sz="4" w:space="0" w:color="auto"/>
              <w:right w:val="single" w:sz="4" w:space="0" w:color="auto"/>
            </w:tcBorders>
            <w:vAlign w:val="center"/>
          </w:tcPr>
          <w:p w:rsidR="008070BB" w:rsidRPr="004E16A9" w:rsidRDefault="002F48F5" w:rsidP="004F6940">
            <w:pPr>
              <w:rPr>
                <w:rFonts w:ascii="Times New Roman" w:eastAsia="仿宋" w:hAnsi="Times New Roman"/>
                <w:color w:val="000000" w:themeColor="text1"/>
                <w:szCs w:val="21"/>
              </w:rPr>
            </w:pPr>
            <w:r w:rsidRPr="004E16A9">
              <w:rPr>
                <w:rFonts w:ascii="Times New Roman" w:eastAsia="仿宋" w:hAnsi="Times New Roman"/>
                <w:color w:val="000000" w:themeColor="text1"/>
                <w:szCs w:val="21"/>
              </w:rPr>
              <w:t>1</w:t>
            </w:r>
            <w:r w:rsidR="004F6940" w:rsidRPr="004E16A9">
              <w:rPr>
                <w:rFonts w:ascii="Times New Roman" w:eastAsia="仿宋" w:hAnsi="Times New Roman"/>
                <w:color w:val="000000" w:themeColor="text1"/>
                <w:szCs w:val="21"/>
              </w:rPr>
              <w:t>5</w:t>
            </w:r>
            <w:r w:rsidR="008B6A5A" w:rsidRPr="004E16A9">
              <w:rPr>
                <w:rFonts w:ascii="Times New Roman" w:eastAsia="仿宋" w:hAnsi="Times New Roman" w:hint="eastAsia"/>
                <w:color w:val="000000" w:themeColor="text1"/>
                <w:szCs w:val="21"/>
              </w:rPr>
              <w:t>:</w:t>
            </w:r>
            <w:r w:rsidR="004F6940" w:rsidRPr="004E16A9">
              <w:rPr>
                <w:rFonts w:ascii="Times New Roman" w:eastAsia="仿宋" w:hAnsi="Times New Roman"/>
                <w:color w:val="000000" w:themeColor="text1"/>
                <w:szCs w:val="21"/>
              </w:rPr>
              <w:t>0</w:t>
            </w:r>
            <w:r w:rsidR="008B6A5A" w:rsidRPr="004E16A9">
              <w:rPr>
                <w:rFonts w:ascii="Times New Roman" w:eastAsia="仿宋" w:hAnsi="Times New Roman" w:hint="eastAsia"/>
                <w:color w:val="000000" w:themeColor="text1"/>
                <w:szCs w:val="21"/>
              </w:rPr>
              <w:t>0-1</w:t>
            </w:r>
            <w:r w:rsidRPr="004E16A9">
              <w:rPr>
                <w:rFonts w:ascii="Times New Roman" w:eastAsia="仿宋" w:hAnsi="Times New Roman"/>
                <w:color w:val="000000" w:themeColor="text1"/>
                <w:szCs w:val="21"/>
              </w:rPr>
              <w:t>5</w:t>
            </w:r>
            <w:r w:rsidR="008B6A5A" w:rsidRPr="004E16A9">
              <w:rPr>
                <w:rFonts w:ascii="Times New Roman" w:eastAsia="仿宋" w:hAnsi="Times New Roman" w:hint="eastAsia"/>
                <w:color w:val="000000" w:themeColor="text1"/>
                <w:szCs w:val="21"/>
              </w:rPr>
              <w:t>:</w:t>
            </w:r>
            <w:r w:rsidR="004F6940" w:rsidRPr="004E16A9">
              <w:rPr>
                <w:rFonts w:ascii="Times New Roman" w:eastAsia="仿宋" w:hAnsi="Times New Roman"/>
                <w:color w:val="000000" w:themeColor="text1"/>
                <w:szCs w:val="21"/>
              </w:rPr>
              <w:t>3</w:t>
            </w:r>
            <w:r w:rsidR="008B6A5A" w:rsidRPr="004E16A9">
              <w:rPr>
                <w:rFonts w:ascii="Times New Roman" w:eastAsia="仿宋" w:hAnsi="Times New Roman" w:hint="eastAsia"/>
                <w:color w:val="000000" w:themeColor="text1"/>
                <w:szCs w:val="21"/>
              </w:rPr>
              <w:t>0</w:t>
            </w:r>
          </w:p>
        </w:tc>
        <w:tc>
          <w:tcPr>
            <w:tcW w:w="4268" w:type="dxa"/>
            <w:tcBorders>
              <w:top w:val="single" w:sz="4" w:space="0" w:color="auto"/>
              <w:left w:val="single" w:sz="4" w:space="0" w:color="auto"/>
              <w:bottom w:val="single" w:sz="4" w:space="0" w:color="auto"/>
              <w:right w:val="single" w:sz="4" w:space="0" w:color="auto"/>
            </w:tcBorders>
            <w:vAlign w:val="center"/>
          </w:tcPr>
          <w:p w:rsidR="008070BB" w:rsidRPr="004E16A9" w:rsidRDefault="008B6A5A">
            <w:pPr>
              <w:rPr>
                <w:rFonts w:ascii="Times New Roman" w:eastAsia="仿宋" w:hAnsi="Times New Roman"/>
                <w:color w:val="000000" w:themeColor="text1"/>
                <w:szCs w:val="21"/>
              </w:rPr>
            </w:pPr>
            <w:r w:rsidRPr="004E16A9">
              <w:rPr>
                <w:rFonts w:ascii="Times New Roman" w:eastAsia="仿宋" w:hAnsi="Times New Roman" w:hint="eastAsia"/>
                <w:color w:val="000000" w:themeColor="text1"/>
                <w:szCs w:val="21"/>
              </w:rPr>
              <w:t>公布成绩</w:t>
            </w:r>
          </w:p>
        </w:tc>
      </w:tr>
    </w:tbl>
    <w:p w:rsidR="008070BB" w:rsidRPr="004E16A9" w:rsidRDefault="008B6A5A">
      <w:pPr>
        <w:spacing w:line="360" w:lineRule="auto"/>
        <w:ind w:firstLineChars="200" w:firstLine="422"/>
        <w:rPr>
          <w:rFonts w:ascii="Times New Roman" w:eastAsia="仿宋" w:hAnsi="Times New Roman"/>
          <w:b/>
          <w:bCs/>
          <w:color w:val="000000" w:themeColor="text1"/>
          <w:szCs w:val="21"/>
        </w:rPr>
      </w:pPr>
      <w:r w:rsidRPr="004E16A9">
        <w:rPr>
          <w:rFonts w:ascii="Times New Roman" w:eastAsia="仿宋" w:hAnsi="Times New Roman"/>
          <w:b/>
          <w:bCs/>
          <w:color w:val="000000" w:themeColor="text1"/>
          <w:szCs w:val="21"/>
        </w:rPr>
        <w:t>注：竞赛日程安排，以比赛实际为准</w:t>
      </w:r>
    </w:p>
    <w:p w:rsidR="008070BB" w:rsidRPr="004E16A9" w:rsidRDefault="008B6A5A">
      <w:pPr>
        <w:spacing w:line="560" w:lineRule="exact"/>
        <w:ind w:firstLineChars="200" w:firstLine="643"/>
        <w:rPr>
          <w:rFonts w:ascii="Times New Roman" w:eastAsia="仿宋" w:hAnsi="Times New Roman"/>
          <w:b/>
          <w:bCs/>
          <w:color w:val="000000" w:themeColor="text1"/>
          <w:sz w:val="32"/>
          <w:szCs w:val="32"/>
        </w:rPr>
      </w:pPr>
      <w:r w:rsidRPr="004E16A9">
        <w:rPr>
          <w:rFonts w:ascii="Times New Roman" w:eastAsia="仿宋" w:hAnsi="Times New Roman"/>
          <w:b/>
          <w:bCs/>
          <w:color w:val="000000" w:themeColor="text1"/>
          <w:sz w:val="32"/>
          <w:szCs w:val="32"/>
        </w:rPr>
        <w:t>（二）选手须知</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1</w:t>
      </w:r>
      <w:r w:rsidRPr="004E16A9">
        <w:rPr>
          <w:rFonts w:ascii="Times New Roman" w:eastAsia="仿宋" w:hAnsi="Times New Roman"/>
          <w:color w:val="000000" w:themeColor="text1"/>
          <w:sz w:val="32"/>
          <w:szCs w:val="32"/>
        </w:rPr>
        <w:t>、参赛选手须持本人身份证与大赛办公室签发的参赛选手证参加大赛。</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2</w:t>
      </w:r>
      <w:r w:rsidRPr="004E16A9">
        <w:rPr>
          <w:rFonts w:ascii="Times New Roman" w:eastAsia="仿宋" w:hAnsi="Times New Roman"/>
          <w:color w:val="000000" w:themeColor="text1"/>
          <w:sz w:val="32"/>
          <w:szCs w:val="32"/>
        </w:rPr>
        <w:t>、参赛选手必须按大赛规定时间提前</w:t>
      </w:r>
      <w:r w:rsidRPr="004E16A9">
        <w:rPr>
          <w:rFonts w:ascii="Times New Roman" w:eastAsia="仿宋" w:hAnsi="Times New Roman"/>
          <w:color w:val="000000" w:themeColor="text1"/>
          <w:sz w:val="32"/>
          <w:szCs w:val="32"/>
        </w:rPr>
        <w:t>30</w:t>
      </w:r>
      <w:r w:rsidRPr="004E16A9">
        <w:rPr>
          <w:rFonts w:ascii="Times New Roman" w:eastAsia="仿宋" w:hAnsi="Times New Roman"/>
          <w:color w:val="000000" w:themeColor="text1"/>
          <w:sz w:val="32"/>
          <w:szCs w:val="32"/>
        </w:rPr>
        <w:t>分钟到达指定地点检录入场，选手自带物品不得做特殊标记。</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lastRenderedPageBreak/>
        <w:t>3</w:t>
      </w:r>
      <w:r w:rsidRPr="004E16A9">
        <w:rPr>
          <w:rFonts w:ascii="Times New Roman" w:eastAsia="仿宋" w:hAnsi="Times New Roman"/>
          <w:color w:val="000000" w:themeColor="text1"/>
          <w:sz w:val="32"/>
          <w:szCs w:val="32"/>
        </w:rPr>
        <w:t>、大赛期间，参赛选手应严格遵守赛场纪律，不得擅自离开赛场，如有特殊情况，需经组委会同意后方可由专人陪同办理。</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4</w:t>
      </w:r>
      <w:r w:rsidRPr="004E16A9">
        <w:rPr>
          <w:rFonts w:ascii="Times New Roman" w:eastAsia="仿宋" w:hAnsi="Times New Roman"/>
          <w:color w:val="000000" w:themeColor="text1"/>
          <w:sz w:val="32"/>
          <w:szCs w:val="32"/>
        </w:rPr>
        <w:t>、参赛项目要求选手单独参赛，不得携带助理人员。</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5</w:t>
      </w:r>
      <w:r w:rsidRPr="004E16A9">
        <w:rPr>
          <w:rFonts w:ascii="Times New Roman" w:eastAsia="仿宋" w:hAnsi="Times New Roman"/>
          <w:color w:val="000000" w:themeColor="text1"/>
          <w:sz w:val="32"/>
          <w:szCs w:val="32"/>
        </w:rPr>
        <w:t>、大赛期间严禁大声喧哗、接打电话，以防妨碍其他选手比赛。</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6</w:t>
      </w:r>
      <w:r w:rsidRPr="004E16A9">
        <w:rPr>
          <w:rFonts w:ascii="Times New Roman" w:eastAsia="仿宋" w:hAnsi="Times New Roman"/>
          <w:color w:val="000000" w:themeColor="text1"/>
          <w:sz w:val="32"/>
          <w:szCs w:val="32"/>
        </w:rPr>
        <w:t>、选手比赛结束后，应清理好比赛现场，携带自己物品并按要求到指定地点待命，等候大赛专家评判。</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7</w:t>
      </w:r>
      <w:r w:rsidRPr="004E16A9">
        <w:rPr>
          <w:rFonts w:ascii="Times New Roman" w:eastAsia="仿宋" w:hAnsi="Times New Roman"/>
          <w:color w:val="000000" w:themeColor="text1"/>
          <w:sz w:val="32"/>
          <w:szCs w:val="32"/>
        </w:rPr>
        <w:t>、参赛选手须严格遵守赛场纪律，服从大赛组委会的指挥和安排，不得随意进入比赛区域，不准向评判人员打听其他选手比赛得分情况。</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8</w:t>
      </w:r>
      <w:r w:rsidRPr="004E16A9">
        <w:rPr>
          <w:rFonts w:ascii="Times New Roman" w:eastAsia="仿宋" w:hAnsi="Times New Roman"/>
          <w:color w:val="000000" w:themeColor="text1"/>
          <w:sz w:val="32"/>
          <w:szCs w:val="32"/>
        </w:rPr>
        <w:t>、比赛期间如发现问题应向大赛监督委员会提出陈述，不得与大赛评判专家或工作人员直接交涉。</w:t>
      </w:r>
    </w:p>
    <w:p w:rsidR="008070BB" w:rsidRPr="004E16A9" w:rsidRDefault="008B6A5A">
      <w:pPr>
        <w:spacing w:line="560" w:lineRule="exact"/>
        <w:ind w:firstLineChars="200" w:firstLine="643"/>
        <w:rPr>
          <w:rFonts w:ascii="Times New Roman" w:eastAsia="仿宋" w:hAnsi="Times New Roman"/>
          <w:b/>
          <w:bCs/>
          <w:color w:val="000000" w:themeColor="text1"/>
          <w:sz w:val="32"/>
          <w:szCs w:val="32"/>
        </w:rPr>
      </w:pPr>
      <w:r w:rsidRPr="004E16A9">
        <w:rPr>
          <w:rFonts w:ascii="Times New Roman" w:eastAsia="仿宋" w:hAnsi="Times New Roman"/>
          <w:b/>
          <w:bCs/>
          <w:color w:val="000000" w:themeColor="text1"/>
          <w:sz w:val="32"/>
          <w:szCs w:val="32"/>
        </w:rPr>
        <w:t>（三）赛场纪律</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1</w:t>
      </w:r>
      <w:r w:rsidRPr="004E16A9">
        <w:rPr>
          <w:rFonts w:ascii="Times New Roman" w:eastAsia="仿宋" w:hAnsi="Times New Roman"/>
          <w:color w:val="000000" w:themeColor="text1"/>
          <w:sz w:val="32"/>
          <w:szCs w:val="32"/>
        </w:rPr>
        <w:t>、赛场工作人员必须统一佩戴由大赛组委会签发的相应证件，着装整齐。</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2</w:t>
      </w:r>
      <w:r w:rsidRPr="004E16A9">
        <w:rPr>
          <w:rFonts w:ascii="Times New Roman" w:eastAsia="仿宋" w:hAnsi="Times New Roman"/>
          <w:color w:val="000000" w:themeColor="text1"/>
          <w:sz w:val="32"/>
          <w:szCs w:val="32"/>
        </w:rPr>
        <w:t>、赛场除现场专家裁判，赛场配备的工作人员外，其他人员未经允许不得进入赛场。</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3</w:t>
      </w:r>
      <w:r w:rsidRPr="004E16A9">
        <w:rPr>
          <w:rFonts w:ascii="Times New Roman" w:eastAsia="仿宋" w:hAnsi="Times New Roman"/>
          <w:color w:val="000000" w:themeColor="text1"/>
          <w:sz w:val="32"/>
          <w:szCs w:val="32"/>
        </w:rPr>
        <w:t>、参赛选手应严格遵守赛场纪律，服从指挥，着装整洁，仪表端庄，讲文明礼貌。参赛队之间应团结、友好、协作。</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4</w:t>
      </w:r>
      <w:r w:rsidRPr="004E16A9">
        <w:rPr>
          <w:rFonts w:ascii="Times New Roman" w:eastAsia="仿宋" w:hAnsi="Times New Roman"/>
          <w:color w:val="000000" w:themeColor="text1"/>
          <w:sz w:val="32"/>
          <w:szCs w:val="32"/>
        </w:rPr>
        <w:t>、新闻媒体等人员进入赛场须事先与大赛组委会联系，经大赛组委会同意后，方可在现场工作人员的安排下，在保证不影响大赛正常进行时进行采访。</w:t>
      </w:r>
    </w:p>
    <w:p w:rsidR="008070BB" w:rsidRPr="004E16A9" w:rsidRDefault="008B6A5A">
      <w:pPr>
        <w:spacing w:line="560" w:lineRule="exact"/>
        <w:ind w:firstLineChars="200" w:firstLine="643"/>
        <w:rPr>
          <w:rFonts w:ascii="Times New Roman" w:eastAsia="仿宋" w:hAnsi="Times New Roman"/>
          <w:b/>
          <w:bCs/>
          <w:color w:val="000000" w:themeColor="text1"/>
          <w:sz w:val="32"/>
          <w:szCs w:val="32"/>
        </w:rPr>
      </w:pPr>
      <w:r w:rsidRPr="004E16A9">
        <w:rPr>
          <w:rFonts w:ascii="Times New Roman" w:eastAsia="仿宋" w:hAnsi="Times New Roman"/>
          <w:b/>
          <w:bCs/>
          <w:color w:val="000000" w:themeColor="text1"/>
          <w:sz w:val="32"/>
          <w:szCs w:val="32"/>
        </w:rPr>
        <w:t>（四）大赛管理</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lastRenderedPageBreak/>
        <w:t>1</w:t>
      </w:r>
      <w:r w:rsidRPr="004E16A9">
        <w:rPr>
          <w:rFonts w:ascii="Times New Roman" w:eastAsia="仿宋" w:hAnsi="Times New Roman"/>
          <w:color w:val="000000" w:themeColor="text1"/>
          <w:sz w:val="32"/>
          <w:szCs w:val="32"/>
        </w:rPr>
        <w:t>、检录人员：负责比赛的检录工作，包括负责参赛团队及个人选手报道、登记、抽签，个人选手考号编录，理论考场地引导、选手入场顺序维持等。</w:t>
      </w:r>
    </w:p>
    <w:p w:rsidR="008070BB" w:rsidRPr="004E16A9" w:rsidRDefault="008B6A5A">
      <w:pPr>
        <w:spacing w:line="560" w:lineRule="exact"/>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2</w:t>
      </w:r>
      <w:r w:rsidRPr="004E16A9">
        <w:rPr>
          <w:rFonts w:ascii="Times New Roman" w:eastAsia="仿宋" w:hAnsi="Times New Roman"/>
          <w:color w:val="000000" w:themeColor="text1"/>
          <w:sz w:val="32"/>
          <w:szCs w:val="32"/>
        </w:rPr>
        <w:t>、监理人员：负责个人参赛选手现场监理工作，包括选手位置安排、纪律维持、现场各类记录等。</w:t>
      </w:r>
    </w:p>
    <w:p w:rsidR="008070BB" w:rsidRPr="004E16A9" w:rsidRDefault="008B6A5A">
      <w:pPr>
        <w:spacing w:line="360" w:lineRule="auto"/>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3</w:t>
      </w:r>
      <w:r w:rsidRPr="004E16A9">
        <w:rPr>
          <w:rFonts w:ascii="Times New Roman" w:eastAsia="仿宋" w:hAnsi="Times New Roman"/>
          <w:color w:val="000000" w:themeColor="text1"/>
          <w:sz w:val="32"/>
          <w:szCs w:val="32"/>
        </w:rPr>
        <w:t>、专家评委：负责现场</w:t>
      </w:r>
      <w:r w:rsidRPr="004E16A9">
        <w:rPr>
          <w:rFonts w:ascii="Times New Roman" w:eastAsia="仿宋" w:hAnsi="Times New Roman" w:hint="eastAsia"/>
          <w:color w:val="000000" w:themeColor="text1"/>
          <w:sz w:val="32"/>
          <w:szCs w:val="32"/>
        </w:rPr>
        <w:t>物联网安装调试员</w:t>
      </w:r>
      <w:r w:rsidRPr="004E16A9">
        <w:rPr>
          <w:rFonts w:ascii="Times New Roman" w:eastAsia="仿宋" w:hAnsi="Times New Roman"/>
          <w:color w:val="000000" w:themeColor="text1"/>
          <w:sz w:val="32"/>
          <w:szCs w:val="32"/>
        </w:rPr>
        <w:t>技能评判工作，对有争议的评分进行复核，对等值评分进行再核对等。</w:t>
      </w:r>
    </w:p>
    <w:p w:rsidR="008070BB" w:rsidRPr="004E16A9" w:rsidRDefault="008B6A5A">
      <w:pPr>
        <w:spacing w:line="360" w:lineRule="auto"/>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4</w:t>
      </w:r>
      <w:r w:rsidRPr="004E16A9">
        <w:rPr>
          <w:rFonts w:ascii="Times New Roman" w:eastAsia="仿宋" w:hAnsi="Times New Roman"/>
          <w:color w:val="000000" w:themeColor="text1"/>
          <w:sz w:val="32"/>
          <w:szCs w:val="32"/>
        </w:rPr>
        <w:t>、大赛后勤人员：负责落实大赛场地的布置、比赛必需品的准备与后勤保障等。</w:t>
      </w:r>
    </w:p>
    <w:p w:rsidR="008070BB" w:rsidRPr="004E16A9" w:rsidRDefault="008B6A5A">
      <w:pPr>
        <w:pStyle w:val="a0"/>
        <w:spacing w:line="360" w:lineRule="auto"/>
        <w:ind w:firstLine="643"/>
        <w:rPr>
          <w:rFonts w:ascii="Times New Roman" w:eastAsia="仿宋" w:hAnsi="Times New Roman"/>
          <w:b/>
          <w:bCs/>
          <w:color w:val="000000" w:themeColor="text1"/>
          <w:szCs w:val="32"/>
        </w:rPr>
      </w:pPr>
      <w:r w:rsidRPr="004E16A9">
        <w:rPr>
          <w:rFonts w:ascii="Times New Roman" w:eastAsia="仿宋" w:hAnsi="Times New Roman"/>
          <w:b/>
          <w:bCs/>
          <w:color w:val="000000" w:themeColor="text1"/>
          <w:szCs w:val="32"/>
        </w:rPr>
        <w:t>（五）违规行为</w:t>
      </w:r>
    </w:p>
    <w:p w:rsidR="008070BB" w:rsidRPr="004E16A9" w:rsidRDefault="008B6A5A">
      <w:pPr>
        <w:spacing w:line="360" w:lineRule="auto"/>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以下列出行为将在比赛过程中视作违规行为，竞赛裁判团队将对违规人员作出终止比赛退场处理。</w:t>
      </w:r>
    </w:p>
    <w:p w:rsidR="008070BB" w:rsidRPr="004E16A9" w:rsidRDefault="008B6A5A">
      <w:pPr>
        <w:spacing w:line="360" w:lineRule="auto"/>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1</w:t>
      </w:r>
      <w:r w:rsidRPr="004E16A9">
        <w:rPr>
          <w:rFonts w:ascii="Times New Roman" w:eastAsia="仿宋" w:hAnsi="Times New Roman"/>
          <w:color w:val="000000" w:themeColor="text1"/>
          <w:sz w:val="32"/>
          <w:szCs w:val="32"/>
        </w:rPr>
        <w:t>、选手、裁判在比赛进行期间未经允许使用非赛事配备的存储设备或通讯设备的，选手在比赛进行期间与其他参赛队或本项目赛场外的人员建立通信联系，选手、裁判、工作人员在比赛进行期间未经允许与本项目赛场外的人员建立通信联系；</w:t>
      </w:r>
    </w:p>
    <w:p w:rsidR="008070BB" w:rsidRPr="004E16A9" w:rsidRDefault="008B6A5A">
      <w:pPr>
        <w:spacing w:line="360" w:lineRule="auto"/>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2</w:t>
      </w:r>
      <w:r w:rsidRPr="004E16A9">
        <w:rPr>
          <w:rFonts w:ascii="Times New Roman" w:eastAsia="仿宋" w:hAnsi="Times New Roman"/>
          <w:color w:val="000000" w:themeColor="text1"/>
          <w:sz w:val="32"/>
          <w:szCs w:val="32"/>
        </w:rPr>
        <w:t>、在比赛进行期间，裁判员与本单位选手或各个选手之间进行任何形式交流的；</w:t>
      </w:r>
    </w:p>
    <w:p w:rsidR="008070BB" w:rsidRPr="004E16A9" w:rsidRDefault="008B6A5A">
      <w:pPr>
        <w:spacing w:line="360" w:lineRule="auto"/>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3</w:t>
      </w:r>
      <w:r w:rsidRPr="004E16A9">
        <w:rPr>
          <w:rFonts w:ascii="Times New Roman" w:eastAsia="仿宋" w:hAnsi="Times New Roman"/>
          <w:color w:val="000000" w:themeColor="text1"/>
          <w:sz w:val="32"/>
          <w:szCs w:val="32"/>
        </w:rPr>
        <w:t>、比赛过程及评分过程中，裁判员未能主动回避本单位选手，并做出交流、提示、引导或干扰行为的；</w:t>
      </w:r>
    </w:p>
    <w:p w:rsidR="008070BB" w:rsidRPr="004E16A9" w:rsidRDefault="008B6A5A">
      <w:pPr>
        <w:spacing w:line="360" w:lineRule="auto"/>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4</w:t>
      </w:r>
      <w:r w:rsidRPr="004E16A9">
        <w:rPr>
          <w:rFonts w:ascii="Times New Roman" w:eastAsia="仿宋" w:hAnsi="Times New Roman"/>
          <w:color w:val="000000" w:themeColor="text1"/>
          <w:sz w:val="32"/>
          <w:szCs w:val="32"/>
        </w:rPr>
        <w:t>、选手使用自行携带未经裁判批准的工具或设备的；</w:t>
      </w:r>
    </w:p>
    <w:p w:rsidR="008070BB" w:rsidRPr="004E16A9" w:rsidRDefault="008B6A5A">
      <w:pPr>
        <w:spacing w:line="360" w:lineRule="auto"/>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lastRenderedPageBreak/>
        <w:t>5</w:t>
      </w:r>
      <w:r w:rsidRPr="004E16A9">
        <w:rPr>
          <w:rFonts w:ascii="Times New Roman" w:eastAsia="仿宋" w:hAnsi="Times New Roman"/>
          <w:color w:val="000000" w:themeColor="text1"/>
          <w:sz w:val="32"/>
          <w:szCs w:val="32"/>
        </w:rPr>
        <w:t>、裁判员在比赛过程中未经允许使用手机或拍照的；</w:t>
      </w:r>
    </w:p>
    <w:p w:rsidR="008070BB" w:rsidRPr="004E16A9" w:rsidRDefault="008B6A5A">
      <w:pPr>
        <w:spacing w:line="360" w:lineRule="auto"/>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6</w:t>
      </w:r>
      <w:r w:rsidRPr="004E16A9">
        <w:rPr>
          <w:rFonts w:ascii="Times New Roman" w:eastAsia="仿宋" w:hAnsi="Times New Roman"/>
          <w:color w:val="000000" w:themeColor="text1"/>
          <w:sz w:val="32"/>
          <w:szCs w:val="32"/>
        </w:rPr>
        <w:t>、裁判员在比赛过程中干扰选手比赛进程的；</w:t>
      </w:r>
    </w:p>
    <w:p w:rsidR="008070BB" w:rsidRPr="004E16A9" w:rsidRDefault="008B6A5A">
      <w:pPr>
        <w:spacing w:line="360" w:lineRule="auto"/>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7</w:t>
      </w:r>
      <w:r w:rsidRPr="004E16A9">
        <w:rPr>
          <w:rFonts w:ascii="Times New Roman" w:eastAsia="仿宋" w:hAnsi="Times New Roman"/>
          <w:color w:val="000000" w:themeColor="text1"/>
          <w:sz w:val="32"/>
          <w:szCs w:val="32"/>
        </w:rPr>
        <w:t>、选手在比赛过程中未经许可脱离本选手工位；</w:t>
      </w:r>
    </w:p>
    <w:p w:rsidR="008070BB" w:rsidRPr="004E16A9" w:rsidRDefault="008B6A5A">
      <w:pPr>
        <w:pStyle w:val="a0"/>
        <w:spacing w:line="360" w:lineRule="auto"/>
        <w:ind w:firstLine="640"/>
        <w:rPr>
          <w:rFonts w:ascii="Times New Roman" w:eastAsia="仿宋" w:hAnsi="Times New Roman"/>
          <w:color w:val="000000" w:themeColor="text1"/>
        </w:rPr>
      </w:pPr>
      <w:r w:rsidRPr="004E16A9">
        <w:rPr>
          <w:rFonts w:ascii="Times New Roman" w:eastAsia="仿宋" w:hAnsi="Times New Roman"/>
          <w:color w:val="000000" w:themeColor="text1"/>
          <w:szCs w:val="32"/>
        </w:rPr>
        <w:t>8</w:t>
      </w:r>
      <w:r w:rsidRPr="004E16A9">
        <w:rPr>
          <w:rFonts w:ascii="Times New Roman" w:eastAsia="仿宋" w:hAnsi="Times New Roman"/>
          <w:color w:val="000000" w:themeColor="text1"/>
          <w:szCs w:val="32"/>
        </w:rPr>
        <w:t>、各参赛选手在竞赛中不得冒名顶替、弄虚作假，一经发现查实，将取消参赛资格和成绩。</w:t>
      </w:r>
    </w:p>
    <w:p w:rsidR="008070BB" w:rsidRPr="004E16A9" w:rsidRDefault="008B6A5A">
      <w:pPr>
        <w:spacing w:line="360" w:lineRule="auto"/>
        <w:ind w:firstLineChars="200" w:firstLine="643"/>
        <w:rPr>
          <w:rFonts w:ascii="Times New Roman" w:eastAsia="仿宋" w:hAnsi="Times New Roman"/>
          <w:b/>
          <w:color w:val="000000" w:themeColor="text1"/>
        </w:rPr>
      </w:pPr>
      <w:r w:rsidRPr="004E16A9">
        <w:rPr>
          <w:rFonts w:ascii="Times New Roman" w:eastAsia="仿宋" w:hAnsi="Times New Roman"/>
          <w:b/>
          <w:color w:val="000000" w:themeColor="text1"/>
          <w:sz w:val="32"/>
          <w:szCs w:val="32"/>
        </w:rPr>
        <w:t>四、竞赛场地、设施设备等安排</w:t>
      </w:r>
    </w:p>
    <w:p w:rsidR="008070BB" w:rsidRPr="004E16A9" w:rsidRDefault="008B6A5A">
      <w:pPr>
        <w:spacing w:line="360" w:lineRule="auto"/>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基础设施清单</w:t>
      </w:r>
    </w:p>
    <w:p w:rsidR="008070BB" w:rsidRPr="004E16A9" w:rsidRDefault="008B6A5A">
      <w:pPr>
        <w:spacing w:line="360" w:lineRule="auto"/>
        <w:ind w:firstLineChars="200" w:firstLine="640"/>
        <w:rPr>
          <w:rFonts w:ascii="Times New Roman" w:eastAsia="仿宋" w:hAnsi="Times New Roman"/>
          <w:color w:val="000000" w:themeColor="text1"/>
          <w:sz w:val="32"/>
          <w:szCs w:val="32"/>
        </w:rPr>
      </w:pPr>
      <w:r w:rsidRPr="004E16A9">
        <w:rPr>
          <w:rFonts w:ascii="Times New Roman" w:eastAsia="仿宋" w:hAnsi="Times New Roman"/>
          <w:color w:val="000000" w:themeColor="text1"/>
          <w:sz w:val="32"/>
          <w:szCs w:val="32"/>
        </w:rPr>
        <w:t>物联网安装调试员项目赛场提供设施、设备清单表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3336"/>
        <w:gridCol w:w="4800"/>
      </w:tblGrid>
      <w:tr w:rsidR="004E16A9" w:rsidRPr="004E16A9">
        <w:trPr>
          <w:trHeight w:val="454"/>
        </w:trPr>
        <w:tc>
          <w:tcPr>
            <w:tcW w:w="470" w:type="pct"/>
            <w:shd w:val="clear" w:color="auto" w:fill="auto"/>
            <w:noWrap/>
            <w:vAlign w:val="center"/>
          </w:tcPr>
          <w:p w:rsidR="008070BB" w:rsidRPr="004E16A9" w:rsidRDefault="008B6A5A">
            <w:pPr>
              <w:widowControl/>
              <w:jc w:val="center"/>
              <w:rPr>
                <w:rFonts w:ascii="Times New Roman" w:eastAsia="仿宋" w:hAnsi="Times New Roman"/>
                <w:b/>
                <w:bCs/>
                <w:color w:val="000000" w:themeColor="text1"/>
                <w:kern w:val="0"/>
                <w:sz w:val="24"/>
              </w:rPr>
            </w:pPr>
            <w:r w:rsidRPr="004E16A9">
              <w:rPr>
                <w:rFonts w:ascii="Times New Roman" w:eastAsia="仿宋" w:hAnsi="Times New Roman"/>
                <w:b/>
                <w:bCs/>
                <w:color w:val="000000" w:themeColor="text1"/>
                <w:kern w:val="0"/>
                <w:sz w:val="24"/>
              </w:rPr>
              <w:t>序号</w:t>
            </w:r>
          </w:p>
        </w:tc>
        <w:tc>
          <w:tcPr>
            <w:tcW w:w="1421" w:type="pct"/>
            <w:shd w:val="clear" w:color="auto" w:fill="auto"/>
            <w:noWrap/>
            <w:vAlign w:val="center"/>
          </w:tcPr>
          <w:p w:rsidR="008070BB" w:rsidRPr="004E16A9" w:rsidRDefault="008B6A5A">
            <w:pPr>
              <w:widowControl/>
              <w:jc w:val="center"/>
              <w:rPr>
                <w:rFonts w:ascii="Times New Roman" w:eastAsia="仿宋" w:hAnsi="Times New Roman"/>
                <w:b/>
                <w:bCs/>
                <w:color w:val="000000" w:themeColor="text1"/>
                <w:kern w:val="0"/>
                <w:sz w:val="24"/>
              </w:rPr>
            </w:pPr>
            <w:r w:rsidRPr="004E16A9">
              <w:rPr>
                <w:rFonts w:ascii="Times New Roman" w:eastAsia="仿宋" w:hAnsi="Times New Roman"/>
                <w:b/>
                <w:bCs/>
                <w:color w:val="000000" w:themeColor="text1"/>
                <w:kern w:val="0"/>
                <w:sz w:val="24"/>
              </w:rPr>
              <w:t>设备器件</w:t>
            </w:r>
          </w:p>
        </w:tc>
        <w:tc>
          <w:tcPr>
            <w:tcW w:w="3107" w:type="pct"/>
            <w:vAlign w:val="center"/>
          </w:tcPr>
          <w:p w:rsidR="008070BB" w:rsidRPr="004E16A9" w:rsidRDefault="008B6A5A">
            <w:pPr>
              <w:widowControl/>
              <w:rPr>
                <w:rFonts w:ascii="Times New Roman" w:eastAsia="仿宋" w:hAnsi="Times New Roman"/>
                <w:b/>
                <w:bCs/>
                <w:color w:val="000000" w:themeColor="text1"/>
                <w:kern w:val="0"/>
                <w:sz w:val="24"/>
              </w:rPr>
            </w:pPr>
            <w:r w:rsidRPr="004E16A9">
              <w:rPr>
                <w:rFonts w:ascii="Times New Roman" w:eastAsia="仿宋" w:hAnsi="Times New Roman"/>
                <w:b/>
                <w:bCs/>
                <w:color w:val="000000" w:themeColor="text1"/>
                <w:kern w:val="0"/>
                <w:sz w:val="24"/>
              </w:rPr>
              <w:t>规格说明</w:t>
            </w:r>
          </w:p>
        </w:tc>
      </w:tr>
      <w:tr w:rsidR="004E16A9" w:rsidRPr="004E16A9">
        <w:trPr>
          <w:trHeight w:val="454"/>
        </w:trPr>
        <w:tc>
          <w:tcPr>
            <w:tcW w:w="470" w:type="pct"/>
            <w:shd w:val="clear" w:color="auto" w:fill="auto"/>
            <w:noWrap/>
            <w:vAlign w:val="center"/>
          </w:tcPr>
          <w:p w:rsidR="008070BB" w:rsidRPr="004E16A9" w:rsidRDefault="008B6A5A">
            <w:pPr>
              <w:widowControl/>
              <w:jc w:val="center"/>
              <w:rPr>
                <w:rFonts w:ascii="Times New Roman" w:eastAsia="仿宋" w:hAnsi="Times New Roman"/>
                <w:color w:val="000000" w:themeColor="text1"/>
                <w:sz w:val="24"/>
              </w:rPr>
            </w:pPr>
            <w:r w:rsidRPr="004E16A9">
              <w:rPr>
                <w:rFonts w:ascii="Times New Roman" w:eastAsia="仿宋" w:hAnsi="Times New Roman"/>
                <w:color w:val="000000" w:themeColor="text1"/>
                <w:sz w:val="24"/>
              </w:rPr>
              <w:t>1</w:t>
            </w:r>
          </w:p>
        </w:tc>
        <w:tc>
          <w:tcPr>
            <w:tcW w:w="1421" w:type="pct"/>
            <w:shd w:val="clear" w:color="auto" w:fill="auto"/>
            <w:noWrap/>
            <w:vAlign w:val="center"/>
          </w:tcPr>
          <w:p w:rsidR="008070BB" w:rsidRPr="004E16A9" w:rsidRDefault="008B6A5A">
            <w:pPr>
              <w:widowControl/>
              <w:jc w:val="center"/>
              <w:rPr>
                <w:rFonts w:ascii="Times New Roman" w:eastAsia="仿宋" w:hAnsi="Times New Roman"/>
                <w:color w:val="000000" w:themeColor="text1"/>
                <w:sz w:val="24"/>
              </w:rPr>
            </w:pPr>
            <w:r w:rsidRPr="004E16A9">
              <w:rPr>
                <w:rFonts w:ascii="Times New Roman" w:eastAsia="仿宋" w:hAnsi="Times New Roman"/>
                <w:color w:val="000000" w:themeColor="text1"/>
                <w:sz w:val="24"/>
              </w:rPr>
              <w:t>计算机硬件与环境</w:t>
            </w:r>
          </w:p>
        </w:tc>
        <w:tc>
          <w:tcPr>
            <w:tcW w:w="3107" w:type="pct"/>
            <w:vAlign w:val="center"/>
          </w:tcPr>
          <w:p w:rsidR="008070BB" w:rsidRPr="004E16A9" w:rsidRDefault="008B6A5A">
            <w:pPr>
              <w:widowControl/>
              <w:rPr>
                <w:rFonts w:ascii="Times New Roman" w:eastAsia="仿宋" w:hAnsi="Times New Roman"/>
                <w:color w:val="000000" w:themeColor="text1"/>
                <w:sz w:val="24"/>
              </w:rPr>
            </w:pPr>
            <w:r w:rsidRPr="004E16A9">
              <w:rPr>
                <w:rFonts w:ascii="Times New Roman" w:eastAsia="仿宋" w:hAnsi="Times New Roman"/>
                <w:color w:val="000000" w:themeColor="text1"/>
                <w:sz w:val="24"/>
              </w:rPr>
              <w:t>CPU</w:t>
            </w:r>
            <w:r w:rsidRPr="004E16A9">
              <w:rPr>
                <w:rFonts w:ascii="Times New Roman" w:eastAsia="仿宋" w:hAnsi="Times New Roman"/>
                <w:color w:val="000000" w:themeColor="text1"/>
                <w:sz w:val="24"/>
              </w:rPr>
              <w:t>：</w:t>
            </w:r>
            <w:r w:rsidRPr="004E16A9">
              <w:rPr>
                <w:rFonts w:ascii="Times New Roman" w:eastAsia="仿宋" w:hAnsi="Times New Roman"/>
                <w:color w:val="000000" w:themeColor="text1"/>
                <w:sz w:val="24"/>
              </w:rPr>
              <w:t>Intel i5</w:t>
            </w:r>
            <w:r w:rsidRPr="004E16A9">
              <w:rPr>
                <w:rFonts w:ascii="Times New Roman" w:eastAsia="仿宋" w:hAnsi="Times New Roman"/>
                <w:color w:val="000000" w:themeColor="text1"/>
                <w:sz w:val="24"/>
              </w:rPr>
              <w:t>；内存容量：</w:t>
            </w:r>
            <w:r w:rsidRPr="004E16A9">
              <w:rPr>
                <w:rFonts w:ascii="Times New Roman" w:eastAsia="仿宋" w:hAnsi="Times New Roman"/>
                <w:color w:val="000000" w:themeColor="text1"/>
                <w:sz w:val="24"/>
              </w:rPr>
              <w:t>8GB</w:t>
            </w:r>
            <w:r w:rsidRPr="004E16A9">
              <w:rPr>
                <w:rFonts w:ascii="Times New Roman" w:eastAsia="仿宋" w:hAnsi="Times New Roman"/>
                <w:color w:val="000000" w:themeColor="text1"/>
                <w:sz w:val="24"/>
              </w:rPr>
              <w:t>；</w:t>
            </w:r>
          </w:p>
          <w:p w:rsidR="008070BB" w:rsidRPr="004E16A9" w:rsidRDefault="008B6A5A">
            <w:pPr>
              <w:widowControl/>
              <w:rPr>
                <w:rFonts w:ascii="Times New Roman" w:eastAsia="仿宋" w:hAnsi="Times New Roman"/>
                <w:color w:val="000000" w:themeColor="text1"/>
                <w:sz w:val="24"/>
              </w:rPr>
            </w:pPr>
            <w:r w:rsidRPr="004E16A9">
              <w:rPr>
                <w:rFonts w:ascii="Times New Roman" w:eastAsia="仿宋" w:hAnsi="Times New Roman"/>
                <w:color w:val="000000" w:themeColor="text1"/>
                <w:sz w:val="24"/>
              </w:rPr>
              <w:t>硬盘：</w:t>
            </w:r>
            <w:r w:rsidRPr="004E16A9">
              <w:rPr>
                <w:rFonts w:ascii="Times New Roman" w:eastAsia="仿宋" w:hAnsi="Times New Roman"/>
                <w:color w:val="000000" w:themeColor="text1"/>
                <w:sz w:val="24"/>
              </w:rPr>
              <w:t>500GB</w:t>
            </w:r>
            <w:r w:rsidRPr="004E16A9">
              <w:rPr>
                <w:rFonts w:ascii="Times New Roman" w:eastAsia="仿宋" w:hAnsi="Times New Roman"/>
                <w:color w:val="000000" w:themeColor="text1"/>
                <w:sz w:val="24"/>
              </w:rPr>
              <w:t>机械硬盘；接口：</w:t>
            </w:r>
            <w:r w:rsidRPr="004E16A9">
              <w:rPr>
                <w:rFonts w:ascii="Times New Roman" w:eastAsia="仿宋" w:hAnsi="Times New Roman"/>
                <w:color w:val="000000" w:themeColor="text1"/>
                <w:sz w:val="24"/>
              </w:rPr>
              <w:t>USB</w:t>
            </w:r>
            <w:r w:rsidRPr="004E16A9">
              <w:rPr>
                <w:rFonts w:ascii="Times New Roman" w:eastAsia="仿宋" w:hAnsi="Times New Roman"/>
                <w:color w:val="000000" w:themeColor="text1"/>
                <w:sz w:val="24"/>
              </w:rPr>
              <w:t>端口若干。</w:t>
            </w:r>
          </w:p>
          <w:p w:rsidR="008070BB" w:rsidRPr="004E16A9" w:rsidRDefault="008B6A5A">
            <w:pPr>
              <w:widowControl/>
              <w:rPr>
                <w:rFonts w:ascii="Times New Roman" w:eastAsia="仿宋" w:hAnsi="Times New Roman"/>
                <w:color w:val="000000" w:themeColor="text1"/>
                <w:sz w:val="24"/>
              </w:rPr>
            </w:pPr>
            <w:r w:rsidRPr="004E16A9">
              <w:rPr>
                <w:rFonts w:ascii="Times New Roman" w:eastAsia="仿宋" w:hAnsi="Times New Roman"/>
                <w:color w:val="000000" w:themeColor="text1"/>
                <w:sz w:val="24"/>
              </w:rPr>
              <w:t xml:space="preserve">Microsoft Windows 10 X64 </w:t>
            </w:r>
            <w:r w:rsidRPr="004E16A9">
              <w:rPr>
                <w:rFonts w:ascii="Times New Roman" w:eastAsia="仿宋" w:hAnsi="Times New Roman"/>
                <w:color w:val="000000" w:themeColor="text1"/>
                <w:sz w:val="24"/>
              </w:rPr>
              <w:t>专业版</w:t>
            </w:r>
          </w:p>
        </w:tc>
      </w:tr>
      <w:tr w:rsidR="004E16A9" w:rsidRPr="004E16A9">
        <w:trPr>
          <w:trHeight w:val="454"/>
        </w:trPr>
        <w:tc>
          <w:tcPr>
            <w:tcW w:w="470" w:type="pct"/>
            <w:shd w:val="clear" w:color="auto" w:fill="auto"/>
            <w:noWrap/>
            <w:vAlign w:val="center"/>
          </w:tcPr>
          <w:p w:rsidR="008070BB" w:rsidRPr="004E16A9" w:rsidRDefault="008B6A5A">
            <w:pPr>
              <w:widowControl/>
              <w:jc w:val="center"/>
              <w:rPr>
                <w:rFonts w:ascii="Times New Roman" w:eastAsia="仿宋" w:hAnsi="Times New Roman"/>
                <w:color w:val="000000" w:themeColor="text1"/>
                <w:sz w:val="24"/>
              </w:rPr>
            </w:pPr>
            <w:r w:rsidRPr="004E16A9">
              <w:rPr>
                <w:rFonts w:ascii="Times New Roman" w:eastAsia="仿宋" w:hAnsi="Times New Roman"/>
                <w:color w:val="000000" w:themeColor="text1"/>
                <w:sz w:val="24"/>
              </w:rPr>
              <w:t>2</w:t>
            </w:r>
          </w:p>
        </w:tc>
        <w:tc>
          <w:tcPr>
            <w:tcW w:w="1421" w:type="pct"/>
            <w:shd w:val="clear" w:color="auto" w:fill="auto"/>
            <w:noWrap/>
            <w:vAlign w:val="center"/>
          </w:tcPr>
          <w:p w:rsidR="008070BB" w:rsidRPr="004E16A9" w:rsidRDefault="008B6A5A">
            <w:pPr>
              <w:widowControl/>
              <w:jc w:val="center"/>
              <w:rPr>
                <w:rFonts w:ascii="Times New Roman" w:eastAsia="仿宋" w:hAnsi="Times New Roman"/>
                <w:color w:val="000000" w:themeColor="text1"/>
                <w:sz w:val="24"/>
              </w:rPr>
            </w:pPr>
            <w:r w:rsidRPr="004E16A9">
              <w:rPr>
                <w:rFonts w:ascii="Times New Roman" w:eastAsia="仿宋" w:hAnsi="Times New Roman"/>
                <w:color w:val="000000" w:themeColor="text1"/>
                <w:sz w:val="24"/>
              </w:rPr>
              <w:t>物联网工程</w:t>
            </w:r>
            <w:r w:rsidRPr="004E16A9">
              <w:rPr>
                <w:rFonts w:ascii="Times New Roman" w:eastAsia="仿宋" w:hAnsi="Times New Roman" w:hint="eastAsia"/>
                <w:color w:val="000000" w:themeColor="text1"/>
                <w:sz w:val="24"/>
              </w:rPr>
              <w:t>实施</w:t>
            </w:r>
            <w:r w:rsidRPr="004E16A9">
              <w:rPr>
                <w:rFonts w:ascii="Times New Roman" w:eastAsia="仿宋" w:hAnsi="Times New Roman"/>
                <w:color w:val="000000" w:themeColor="text1"/>
                <w:sz w:val="24"/>
              </w:rPr>
              <w:t>与运维实训台</w:t>
            </w:r>
          </w:p>
        </w:tc>
        <w:tc>
          <w:tcPr>
            <w:tcW w:w="3107" w:type="pct"/>
            <w:vAlign w:val="center"/>
          </w:tcPr>
          <w:p w:rsidR="008070BB" w:rsidRPr="004E16A9" w:rsidRDefault="008B6A5A">
            <w:pPr>
              <w:widowControl/>
              <w:rPr>
                <w:rFonts w:ascii="Times New Roman" w:eastAsia="仿宋" w:hAnsi="Times New Roman"/>
                <w:color w:val="000000" w:themeColor="text1"/>
                <w:sz w:val="24"/>
              </w:rPr>
            </w:pPr>
            <w:r w:rsidRPr="004E16A9">
              <w:rPr>
                <w:rFonts w:ascii="Times New Roman" w:eastAsia="仿宋" w:hAnsi="Times New Roman"/>
                <w:color w:val="000000" w:themeColor="text1"/>
                <w:sz w:val="24"/>
              </w:rPr>
              <w:t>含物联网网关和执行器件</w:t>
            </w:r>
          </w:p>
        </w:tc>
      </w:tr>
      <w:tr w:rsidR="004E16A9" w:rsidRPr="004E16A9">
        <w:trPr>
          <w:trHeight w:val="454"/>
        </w:trPr>
        <w:tc>
          <w:tcPr>
            <w:tcW w:w="470" w:type="pct"/>
            <w:shd w:val="clear" w:color="auto" w:fill="auto"/>
            <w:noWrap/>
            <w:vAlign w:val="center"/>
          </w:tcPr>
          <w:p w:rsidR="008070BB" w:rsidRPr="004E16A9" w:rsidRDefault="008B6A5A">
            <w:pPr>
              <w:widowControl/>
              <w:jc w:val="center"/>
              <w:rPr>
                <w:rFonts w:ascii="Times New Roman" w:eastAsia="仿宋" w:hAnsi="Times New Roman"/>
                <w:color w:val="000000" w:themeColor="text1"/>
                <w:sz w:val="24"/>
              </w:rPr>
            </w:pPr>
            <w:r w:rsidRPr="004E16A9">
              <w:rPr>
                <w:rFonts w:ascii="Times New Roman" w:eastAsia="仿宋" w:hAnsi="Times New Roman"/>
                <w:color w:val="000000" w:themeColor="text1"/>
                <w:sz w:val="24"/>
              </w:rPr>
              <w:t>3</w:t>
            </w:r>
          </w:p>
        </w:tc>
        <w:tc>
          <w:tcPr>
            <w:tcW w:w="1421" w:type="pct"/>
            <w:shd w:val="clear" w:color="auto" w:fill="auto"/>
            <w:noWrap/>
            <w:vAlign w:val="center"/>
          </w:tcPr>
          <w:p w:rsidR="008070BB" w:rsidRPr="004E16A9" w:rsidRDefault="008B6A5A">
            <w:pPr>
              <w:widowControl/>
              <w:jc w:val="center"/>
              <w:rPr>
                <w:rFonts w:ascii="Times New Roman" w:eastAsia="仿宋" w:hAnsi="Times New Roman"/>
                <w:color w:val="000000" w:themeColor="text1"/>
                <w:sz w:val="24"/>
              </w:rPr>
            </w:pPr>
            <w:r w:rsidRPr="004E16A9">
              <w:rPr>
                <w:rFonts w:ascii="Times New Roman" w:eastAsia="仿宋" w:hAnsi="Times New Roman"/>
                <w:color w:val="000000" w:themeColor="text1"/>
                <w:sz w:val="24"/>
              </w:rPr>
              <w:t>物联网实训套件</w:t>
            </w:r>
          </w:p>
        </w:tc>
        <w:tc>
          <w:tcPr>
            <w:tcW w:w="3107" w:type="pct"/>
            <w:vAlign w:val="center"/>
          </w:tcPr>
          <w:p w:rsidR="008070BB" w:rsidRPr="004E16A9" w:rsidRDefault="008B6A5A">
            <w:pPr>
              <w:widowControl/>
              <w:rPr>
                <w:rFonts w:ascii="Times New Roman" w:eastAsia="仿宋" w:hAnsi="Times New Roman"/>
                <w:color w:val="000000" w:themeColor="text1"/>
                <w:sz w:val="24"/>
              </w:rPr>
            </w:pPr>
            <w:r w:rsidRPr="004E16A9">
              <w:rPr>
                <w:rFonts w:ascii="Times New Roman" w:eastAsia="仿宋" w:hAnsi="Times New Roman"/>
                <w:color w:val="000000" w:themeColor="text1"/>
                <w:sz w:val="24"/>
              </w:rPr>
              <w:t>物联网工程实训工位</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套</w:t>
            </w:r>
            <w:r w:rsidRPr="004E16A9">
              <w:rPr>
                <w:rFonts w:ascii="Times New Roman" w:eastAsia="仿宋" w:hAnsi="Times New Roman"/>
                <w:color w:val="000000" w:themeColor="text1"/>
                <w:sz w:val="24"/>
              </w:rPr>
              <w:t xml:space="preserve">, </w:t>
            </w:r>
            <w:r w:rsidRPr="004E16A9">
              <w:rPr>
                <w:rFonts w:ascii="Times New Roman" w:eastAsia="仿宋" w:hAnsi="Times New Roman"/>
                <w:color w:val="000000" w:themeColor="text1"/>
                <w:sz w:val="24"/>
              </w:rPr>
              <w:t>物联网中心网关</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套，</w:t>
            </w:r>
            <w:r w:rsidRPr="004E16A9">
              <w:rPr>
                <w:rFonts w:ascii="Times New Roman" w:eastAsia="仿宋" w:hAnsi="Times New Roman"/>
                <w:color w:val="000000" w:themeColor="text1"/>
                <w:sz w:val="24"/>
              </w:rPr>
              <w:t>NEWPorter*1</w:t>
            </w:r>
            <w:r w:rsidRPr="004E16A9">
              <w:rPr>
                <w:rFonts w:ascii="Times New Roman" w:eastAsia="仿宋" w:hAnsi="Times New Roman"/>
                <w:color w:val="000000" w:themeColor="text1"/>
                <w:sz w:val="24"/>
              </w:rPr>
              <w:t>套</w:t>
            </w:r>
            <w:r w:rsidRPr="004E16A9">
              <w:rPr>
                <w:rFonts w:ascii="Times New Roman" w:eastAsia="仿宋" w:hAnsi="Times New Roman"/>
                <w:color w:val="000000" w:themeColor="text1"/>
                <w:sz w:val="24"/>
              </w:rPr>
              <w:t>,</w:t>
            </w:r>
            <w:r w:rsidRPr="004E16A9">
              <w:rPr>
                <w:rFonts w:ascii="Times New Roman" w:eastAsia="仿宋" w:hAnsi="Times New Roman"/>
                <w:color w:val="000000" w:themeColor="text1"/>
                <w:sz w:val="24"/>
              </w:rPr>
              <w:t>网管交换机</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台</w:t>
            </w:r>
            <w:r w:rsidRPr="004E16A9">
              <w:rPr>
                <w:rFonts w:ascii="Times New Roman" w:eastAsia="仿宋" w:hAnsi="Times New Roman"/>
                <w:color w:val="000000" w:themeColor="text1"/>
                <w:sz w:val="24"/>
              </w:rPr>
              <w:t>,</w:t>
            </w:r>
            <w:r w:rsidRPr="004E16A9">
              <w:rPr>
                <w:rFonts w:ascii="Times New Roman" w:eastAsia="仿宋" w:hAnsi="Times New Roman"/>
                <w:color w:val="000000" w:themeColor="text1"/>
                <w:sz w:val="24"/>
              </w:rPr>
              <w:t>智能无线路由器</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台</w:t>
            </w:r>
            <w:r w:rsidRPr="004E16A9">
              <w:rPr>
                <w:rFonts w:ascii="Times New Roman" w:eastAsia="仿宋" w:hAnsi="Times New Roman"/>
                <w:color w:val="000000" w:themeColor="text1"/>
                <w:sz w:val="24"/>
              </w:rPr>
              <w:t xml:space="preserve">, </w:t>
            </w:r>
            <w:r w:rsidRPr="004E16A9">
              <w:rPr>
                <w:rFonts w:ascii="Times New Roman" w:eastAsia="仿宋" w:hAnsi="Times New Roman"/>
                <w:color w:val="000000" w:themeColor="text1"/>
                <w:sz w:val="24"/>
              </w:rPr>
              <w:t>智能识别筒型网络摄像机</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台</w:t>
            </w:r>
            <w:r w:rsidRPr="004E16A9">
              <w:rPr>
                <w:rFonts w:ascii="Times New Roman" w:eastAsia="仿宋" w:hAnsi="Times New Roman"/>
                <w:color w:val="000000" w:themeColor="text1"/>
                <w:sz w:val="24"/>
              </w:rPr>
              <w:t>,UHF</w:t>
            </w:r>
            <w:r w:rsidRPr="004E16A9">
              <w:rPr>
                <w:rFonts w:ascii="Times New Roman" w:eastAsia="仿宋" w:hAnsi="Times New Roman"/>
                <w:color w:val="000000" w:themeColor="text1"/>
                <w:sz w:val="24"/>
              </w:rPr>
              <w:t>桌面发卡器</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套</w:t>
            </w:r>
            <w:r w:rsidRPr="004E16A9">
              <w:rPr>
                <w:rFonts w:ascii="Times New Roman" w:eastAsia="仿宋" w:hAnsi="Times New Roman"/>
                <w:color w:val="000000" w:themeColor="text1"/>
                <w:sz w:val="24"/>
              </w:rPr>
              <w:t>,</w:t>
            </w:r>
            <w:r w:rsidRPr="004E16A9">
              <w:rPr>
                <w:rFonts w:ascii="Times New Roman" w:eastAsia="仿宋" w:hAnsi="Times New Roman"/>
                <w:color w:val="000000" w:themeColor="text1"/>
                <w:sz w:val="24"/>
              </w:rPr>
              <w:t>高频读写器</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个</w:t>
            </w:r>
            <w:r w:rsidRPr="004E16A9">
              <w:rPr>
                <w:rFonts w:ascii="Times New Roman" w:eastAsia="仿宋" w:hAnsi="Times New Roman"/>
                <w:color w:val="000000" w:themeColor="text1"/>
                <w:sz w:val="24"/>
              </w:rPr>
              <w:t>,</w:t>
            </w:r>
            <w:r w:rsidRPr="004E16A9">
              <w:rPr>
                <w:rFonts w:ascii="Times New Roman" w:eastAsia="仿宋" w:hAnsi="Times New Roman"/>
                <w:color w:val="000000" w:themeColor="text1"/>
                <w:sz w:val="24"/>
              </w:rPr>
              <w:t>二维码扫描枪</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个</w:t>
            </w:r>
            <w:r w:rsidRPr="004E16A9">
              <w:rPr>
                <w:rFonts w:ascii="Times New Roman" w:eastAsia="仿宋" w:hAnsi="Times New Roman"/>
                <w:color w:val="000000" w:themeColor="text1"/>
                <w:sz w:val="24"/>
              </w:rPr>
              <w:t xml:space="preserve">, </w:t>
            </w:r>
            <w:r w:rsidRPr="004E16A9">
              <w:rPr>
                <w:rFonts w:ascii="Times New Roman" w:eastAsia="仿宋" w:hAnsi="Times New Roman"/>
                <w:color w:val="000000" w:themeColor="text1"/>
                <w:sz w:val="24"/>
              </w:rPr>
              <w:t>光照度变送器</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个</w:t>
            </w:r>
            <w:r w:rsidRPr="004E16A9">
              <w:rPr>
                <w:rFonts w:ascii="Times New Roman" w:eastAsia="仿宋" w:hAnsi="Times New Roman"/>
                <w:color w:val="000000" w:themeColor="text1"/>
                <w:sz w:val="24"/>
              </w:rPr>
              <w:t>,</w:t>
            </w:r>
            <w:r w:rsidRPr="004E16A9">
              <w:rPr>
                <w:rFonts w:ascii="Times New Roman" w:eastAsia="仿宋" w:hAnsi="Times New Roman"/>
                <w:color w:val="000000" w:themeColor="text1"/>
                <w:sz w:val="24"/>
              </w:rPr>
              <w:t>二氧化碳变送器</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个</w:t>
            </w:r>
            <w:r w:rsidRPr="004E16A9">
              <w:rPr>
                <w:rFonts w:ascii="Times New Roman" w:eastAsia="仿宋" w:hAnsi="Times New Roman"/>
                <w:color w:val="000000" w:themeColor="text1"/>
                <w:sz w:val="24"/>
              </w:rPr>
              <w:t>,</w:t>
            </w:r>
            <w:r w:rsidRPr="004E16A9">
              <w:rPr>
                <w:rFonts w:ascii="Times New Roman" w:eastAsia="仿宋" w:hAnsi="Times New Roman"/>
                <w:color w:val="000000" w:themeColor="text1"/>
                <w:sz w:val="24"/>
              </w:rPr>
              <w:t>温湿度变送器</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个</w:t>
            </w:r>
            <w:r w:rsidRPr="004E16A9">
              <w:rPr>
                <w:rFonts w:ascii="Times New Roman" w:eastAsia="仿宋" w:hAnsi="Times New Roman"/>
                <w:color w:val="000000" w:themeColor="text1"/>
                <w:sz w:val="24"/>
              </w:rPr>
              <w:t>,CAN</w:t>
            </w:r>
            <w:r w:rsidRPr="004E16A9">
              <w:rPr>
                <w:rFonts w:ascii="Times New Roman" w:eastAsia="仿宋" w:hAnsi="Times New Roman"/>
                <w:color w:val="000000" w:themeColor="text1"/>
                <w:sz w:val="24"/>
              </w:rPr>
              <w:t>总线双轴倾角传感器</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套</w:t>
            </w:r>
            <w:r w:rsidRPr="004E16A9">
              <w:rPr>
                <w:rFonts w:ascii="Times New Roman" w:eastAsia="仿宋" w:hAnsi="Times New Roman"/>
                <w:color w:val="000000" w:themeColor="text1"/>
                <w:sz w:val="24"/>
              </w:rPr>
              <w:t>,</w:t>
            </w:r>
            <w:r w:rsidRPr="004E16A9">
              <w:rPr>
                <w:rFonts w:ascii="Times New Roman" w:eastAsia="仿宋" w:hAnsi="Times New Roman"/>
                <w:color w:val="000000" w:themeColor="text1"/>
                <w:sz w:val="24"/>
              </w:rPr>
              <w:t>噪音传感器</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个</w:t>
            </w:r>
            <w:r w:rsidRPr="004E16A9">
              <w:rPr>
                <w:rFonts w:ascii="Times New Roman" w:eastAsia="仿宋" w:hAnsi="Times New Roman"/>
                <w:color w:val="000000" w:themeColor="text1"/>
                <w:sz w:val="24"/>
              </w:rPr>
              <w:t>,</w:t>
            </w:r>
            <w:r w:rsidRPr="004E16A9">
              <w:rPr>
                <w:rFonts w:ascii="Times New Roman" w:eastAsia="仿宋" w:hAnsi="Times New Roman"/>
                <w:color w:val="000000" w:themeColor="text1"/>
                <w:sz w:val="24"/>
              </w:rPr>
              <w:t>温湿度传感器</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个</w:t>
            </w:r>
            <w:r w:rsidRPr="004E16A9">
              <w:rPr>
                <w:rFonts w:ascii="Times New Roman" w:eastAsia="仿宋" w:hAnsi="Times New Roman"/>
                <w:color w:val="000000" w:themeColor="text1"/>
                <w:sz w:val="24"/>
              </w:rPr>
              <w:t>,</w:t>
            </w:r>
            <w:r w:rsidRPr="004E16A9">
              <w:rPr>
                <w:rFonts w:ascii="Times New Roman" w:eastAsia="仿宋" w:hAnsi="Times New Roman"/>
                <w:color w:val="000000" w:themeColor="text1"/>
                <w:sz w:val="24"/>
              </w:rPr>
              <w:t>红外对射</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对</w:t>
            </w:r>
            <w:r w:rsidRPr="004E16A9">
              <w:rPr>
                <w:rFonts w:ascii="Times New Roman" w:eastAsia="仿宋" w:hAnsi="Times New Roman"/>
                <w:color w:val="000000" w:themeColor="text1"/>
                <w:sz w:val="24"/>
              </w:rPr>
              <w:t>,</w:t>
            </w:r>
            <w:r w:rsidRPr="004E16A9">
              <w:rPr>
                <w:rFonts w:ascii="Times New Roman" w:eastAsia="仿宋" w:hAnsi="Times New Roman"/>
                <w:color w:val="000000" w:themeColor="text1"/>
                <w:sz w:val="24"/>
              </w:rPr>
              <w:t>人体红外开关</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个</w:t>
            </w:r>
            <w:r w:rsidRPr="004E16A9">
              <w:rPr>
                <w:rFonts w:ascii="Times New Roman" w:eastAsia="仿宋" w:hAnsi="Times New Roman"/>
                <w:color w:val="000000" w:themeColor="text1"/>
                <w:sz w:val="24"/>
              </w:rPr>
              <w:t>,</w:t>
            </w:r>
            <w:r w:rsidRPr="004E16A9">
              <w:rPr>
                <w:rFonts w:ascii="Times New Roman" w:eastAsia="仿宋" w:hAnsi="Times New Roman"/>
                <w:color w:val="000000" w:themeColor="text1"/>
                <w:sz w:val="24"/>
              </w:rPr>
              <w:t>开关量烟感探测器</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个</w:t>
            </w:r>
            <w:r w:rsidRPr="004E16A9">
              <w:rPr>
                <w:rFonts w:ascii="Times New Roman" w:eastAsia="仿宋" w:hAnsi="Times New Roman"/>
                <w:color w:val="000000" w:themeColor="text1"/>
                <w:sz w:val="24"/>
              </w:rPr>
              <w:t>,RGB</w:t>
            </w:r>
            <w:r w:rsidRPr="004E16A9">
              <w:rPr>
                <w:rFonts w:ascii="Times New Roman" w:eastAsia="仿宋" w:hAnsi="Times New Roman"/>
                <w:color w:val="000000" w:themeColor="text1"/>
                <w:sz w:val="24"/>
              </w:rPr>
              <w:t>灯条</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根</w:t>
            </w:r>
            <w:r w:rsidRPr="004E16A9">
              <w:rPr>
                <w:rFonts w:ascii="Times New Roman" w:eastAsia="仿宋" w:hAnsi="Times New Roman"/>
                <w:color w:val="000000" w:themeColor="text1"/>
                <w:sz w:val="24"/>
              </w:rPr>
              <w:t>,</w:t>
            </w:r>
            <w:r w:rsidRPr="004E16A9">
              <w:rPr>
                <w:rFonts w:ascii="Times New Roman" w:eastAsia="仿宋" w:hAnsi="Times New Roman"/>
                <w:color w:val="000000" w:themeColor="text1"/>
                <w:sz w:val="24"/>
              </w:rPr>
              <w:t>三色报警灯</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个</w:t>
            </w:r>
            <w:r w:rsidRPr="004E16A9">
              <w:rPr>
                <w:rFonts w:ascii="Times New Roman" w:eastAsia="仿宋" w:hAnsi="Times New Roman"/>
                <w:color w:val="000000" w:themeColor="text1"/>
                <w:sz w:val="24"/>
              </w:rPr>
              <w:t>,</w:t>
            </w:r>
            <w:r w:rsidRPr="004E16A9">
              <w:rPr>
                <w:rFonts w:ascii="Times New Roman" w:eastAsia="仿宋" w:hAnsi="Times New Roman"/>
                <w:color w:val="000000" w:themeColor="text1"/>
                <w:sz w:val="24"/>
              </w:rPr>
              <w:t>直流电动推杆</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个</w:t>
            </w:r>
            <w:r w:rsidRPr="004E16A9">
              <w:rPr>
                <w:rFonts w:ascii="Times New Roman" w:eastAsia="仿宋" w:hAnsi="Times New Roman"/>
                <w:color w:val="000000" w:themeColor="text1"/>
                <w:sz w:val="24"/>
              </w:rPr>
              <w:t>,</w:t>
            </w:r>
            <w:r w:rsidRPr="004E16A9">
              <w:rPr>
                <w:rFonts w:ascii="Times New Roman" w:eastAsia="仿宋" w:hAnsi="Times New Roman"/>
                <w:color w:val="000000" w:themeColor="text1"/>
                <w:sz w:val="24"/>
              </w:rPr>
              <w:t>风扇</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个</w:t>
            </w:r>
            <w:r w:rsidRPr="004E16A9">
              <w:rPr>
                <w:rFonts w:ascii="Times New Roman" w:eastAsia="仿宋" w:hAnsi="Times New Roman"/>
                <w:color w:val="000000" w:themeColor="text1"/>
                <w:sz w:val="24"/>
              </w:rPr>
              <w:t>,</w:t>
            </w:r>
            <w:r w:rsidRPr="004E16A9">
              <w:rPr>
                <w:rFonts w:ascii="Times New Roman" w:eastAsia="仿宋" w:hAnsi="Times New Roman"/>
                <w:color w:val="000000" w:themeColor="text1"/>
                <w:sz w:val="24"/>
              </w:rPr>
              <w:t>警示灯</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个</w:t>
            </w:r>
            <w:r w:rsidRPr="004E16A9">
              <w:rPr>
                <w:rFonts w:ascii="Times New Roman" w:eastAsia="仿宋" w:hAnsi="Times New Roman"/>
                <w:color w:val="000000" w:themeColor="text1"/>
                <w:sz w:val="24"/>
              </w:rPr>
              <w:t>,</w:t>
            </w:r>
            <w:r w:rsidRPr="004E16A9">
              <w:rPr>
                <w:rFonts w:ascii="Times New Roman" w:eastAsia="仿宋" w:hAnsi="Times New Roman"/>
                <w:color w:val="000000" w:themeColor="text1"/>
                <w:sz w:val="24"/>
              </w:rPr>
              <w:t>微动开关</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个</w:t>
            </w:r>
            <w:r w:rsidRPr="004E16A9">
              <w:rPr>
                <w:rFonts w:ascii="Times New Roman" w:eastAsia="仿宋" w:hAnsi="Times New Roman"/>
                <w:color w:val="000000" w:themeColor="text1"/>
                <w:sz w:val="24"/>
              </w:rPr>
              <w:t>,</w:t>
            </w:r>
            <w:r w:rsidRPr="004E16A9">
              <w:rPr>
                <w:rFonts w:ascii="Times New Roman" w:eastAsia="仿宋" w:hAnsi="Times New Roman"/>
                <w:color w:val="000000" w:themeColor="text1"/>
                <w:sz w:val="24"/>
              </w:rPr>
              <w:t>限位开关</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个</w:t>
            </w:r>
            <w:r w:rsidRPr="004E16A9">
              <w:rPr>
                <w:rFonts w:ascii="Times New Roman" w:eastAsia="仿宋" w:hAnsi="Times New Roman"/>
                <w:color w:val="000000" w:themeColor="text1"/>
                <w:sz w:val="24"/>
              </w:rPr>
              <w:t>, ZigBee</w:t>
            </w:r>
            <w:r w:rsidRPr="004E16A9">
              <w:rPr>
                <w:rFonts w:ascii="Times New Roman" w:eastAsia="仿宋" w:hAnsi="Times New Roman"/>
                <w:color w:val="000000" w:themeColor="text1"/>
                <w:sz w:val="24"/>
              </w:rPr>
              <w:t>智能节点盒</w:t>
            </w:r>
            <w:r w:rsidRPr="004E16A9">
              <w:rPr>
                <w:rFonts w:ascii="Times New Roman" w:eastAsia="仿宋" w:hAnsi="Times New Roman"/>
                <w:color w:val="000000" w:themeColor="text1"/>
                <w:sz w:val="24"/>
              </w:rPr>
              <w:t>*3</w:t>
            </w:r>
            <w:r w:rsidRPr="004E16A9">
              <w:rPr>
                <w:rFonts w:ascii="Times New Roman" w:eastAsia="仿宋" w:hAnsi="Times New Roman"/>
                <w:color w:val="000000" w:themeColor="text1"/>
                <w:sz w:val="24"/>
              </w:rPr>
              <w:t>套</w:t>
            </w:r>
            <w:r w:rsidRPr="004E16A9">
              <w:rPr>
                <w:rFonts w:ascii="Times New Roman" w:eastAsia="仿宋" w:hAnsi="Times New Roman"/>
                <w:color w:val="000000" w:themeColor="text1"/>
                <w:sz w:val="24"/>
              </w:rPr>
              <w:t>,NEWSensor</w:t>
            </w:r>
            <w:r w:rsidRPr="004E16A9">
              <w:rPr>
                <w:rFonts w:ascii="Times New Roman" w:eastAsia="仿宋" w:hAnsi="Times New Roman"/>
                <w:color w:val="000000" w:themeColor="text1"/>
                <w:sz w:val="24"/>
              </w:rPr>
              <w:t>（</w:t>
            </w:r>
            <w:r w:rsidRPr="004E16A9">
              <w:rPr>
                <w:rFonts w:ascii="Times New Roman" w:eastAsia="仿宋" w:hAnsi="Times New Roman"/>
                <w:color w:val="000000" w:themeColor="text1"/>
                <w:sz w:val="24"/>
              </w:rPr>
              <w:t>LoRa</w:t>
            </w:r>
            <w:r w:rsidRPr="004E16A9">
              <w:rPr>
                <w:rFonts w:ascii="Times New Roman" w:eastAsia="仿宋" w:hAnsi="Times New Roman"/>
                <w:color w:val="000000" w:themeColor="text1"/>
                <w:sz w:val="24"/>
              </w:rPr>
              <w:t>版）</w:t>
            </w:r>
            <w:r w:rsidRPr="004E16A9">
              <w:rPr>
                <w:rFonts w:ascii="Times New Roman" w:eastAsia="仿宋" w:hAnsi="Times New Roman"/>
                <w:color w:val="000000" w:themeColor="text1"/>
                <w:sz w:val="24"/>
              </w:rPr>
              <w:t>*3</w:t>
            </w:r>
            <w:r w:rsidRPr="004E16A9">
              <w:rPr>
                <w:rFonts w:ascii="Times New Roman" w:eastAsia="仿宋" w:hAnsi="Times New Roman"/>
                <w:color w:val="000000" w:themeColor="text1"/>
                <w:sz w:val="24"/>
              </w:rPr>
              <w:t>台</w:t>
            </w:r>
            <w:r w:rsidRPr="004E16A9">
              <w:rPr>
                <w:rFonts w:ascii="Times New Roman" w:eastAsia="仿宋" w:hAnsi="Times New Roman"/>
                <w:color w:val="000000" w:themeColor="text1"/>
                <w:sz w:val="24"/>
              </w:rPr>
              <w:t>,WIFI</w:t>
            </w:r>
            <w:r w:rsidRPr="004E16A9">
              <w:rPr>
                <w:rFonts w:ascii="Times New Roman" w:eastAsia="仿宋" w:hAnsi="Times New Roman"/>
                <w:color w:val="000000" w:themeColor="text1"/>
                <w:sz w:val="24"/>
              </w:rPr>
              <w:t>数据采集模块</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个</w:t>
            </w:r>
            <w:r w:rsidRPr="004E16A9">
              <w:rPr>
                <w:rFonts w:ascii="Times New Roman" w:eastAsia="仿宋" w:hAnsi="Times New Roman"/>
                <w:color w:val="000000" w:themeColor="text1"/>
                <w:sz w:val="24"/>
              </w:rPr>
              <w:t>,RS485</w:t>
            </w:r>
            <w:r w:rsidRPr="004E16A9">
              <w:rPr>
                <w:rFonts w:ascii="Times New Roman" w:eastAsia="仿宋" w:hAnsi="Times New Roman"/>
                <w:color w:val="000000" w:themeColor="text1"/>
                <w:sz w:val="24"/>
              </w:rPr>
              <w:t>设备（数字量输入）</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个</w:t>
            </w:r>
            <w:r w:rsidRPr="004E16A9">
              <w:rPr>
                <w:rFonts w:ascii="Times New Roman" w:eastAsia="仿宋" w:hAnsi="Times New Roman"/>
                <w:color w:val="000000" w:themeColor="text1"/>
                <w:sz w:val="24"/>
              </w:rPr>
              <w:t>,RGB</w:t>
            </w:r>
            <w:r w:rsidRPr="004E16A9">
              <w:rPr>
                <w:rFonts w:ascii="Times New Roman" w:eastAsia="仿宋" w:hAnsi="Times New Roman"/>
                <w:color w:val="000000" w:themeColor="text1"/>
                <w:sz w:val="24"/>
              </w:rPr>
              <w:t>控制器</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个</w:t>
            </w:r>
            <w:r w:rsidRPr="004E16A9">
              <w:rPr>
                <w:rFonts w:ascii="Times New Roman" w:eastAsia="仿宋" w:hAnsi="Times New Roman"/>
                <w:color w:val="000000" w:themeColor="text1"/>
                <w:sz w:val="24"/>
              </w:rPr>
              <w:t>,CAN</w:t>
            </w:r>
            <w:r w:rsidRPr="004E16A9">
              <w:rPr>
                <w:rFonts w:ascii="Times New Roman" w:eastAsia="仿宋" w:hAnsi="Times New Roman"/>
                <w:color w:val="000000" w:themeColor="text1"/>
                <w:sz w:val="24"/>
              </w:rPr>
              <w:t>转以太网</w:t>
            </w:r>
            <w:r w:rsidRPr="004E16A9">
              <w:rPr>
                <w:rFonts w:ascii="Times New Roman" w:eastAsia="仿宋" w:hAnsi="Times New Roman"/>
                <w:color w:val="000000" w:themeColor="text1"/>
                <w:sz w:val="24"/>
              </w:rPr>
              <w:t>DTU*1</w:t>
            </w:r>
            <w:r w:rsidRPr="004E16A9">
              <w:rPr>
                <w:rFonts w:ascii="Times New Roman" w:eastAsia="仿宋" w:hAnsi="Times New Roman"/>
                <w:color w:val="000000" w:themeColor="text1"/>
                <w:sz w:val="24"/>
              </w:rPr>
              <w:t>套</w:t>
            </w:r>
            <w:r w:rsidRPr="004E16A9">
              <w:rPr>
                <w:rFonts w:ascii="Times New Roman" w:eastAsia="仿宋" w:hAnsi="Times New Roman"/>
                <w:color w:val="000000" w:themeColor="text1"/>
                <w:sz w:val="24"/>
              </w:rPr>
              <w:t>,NB-IoT</w:t>
            </w:r>
            <w:r w:rsidRPr="004E16A9">
              <w:rPr>
                <w:rFonts w:ascii="Times New Roman" w:eastAsia="仿宋" w:hAnsi="Times New Roman"/>
                <w:color w:val="000000" w:themeColor="text1"/>
                <w:sz w:val="24"/>
              </w:rPr>
              <w:t>可编程数传控制器</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套</w:t>
            </w:r>
            <w:r w:rsidRPr="004E16A9">
              <w:rPr>
                <w:rFonts w:ascii="Times New Roman" w:eastAsia="仿宋" w:hAnsi="Times New Roman"/>
                <w:color w:val="000000" w:themeColor="text1"/>
                <w:sz w:val="24"/>
              </w:rPr>
              <w:t>, RS485</w:t>
            </w:r>
            <w:r w:rsidRPr="004E16A9">
              <w:rPr>
                <w:rFonts w:ascii="Times New Roman" w:eastAsia="仿宋" w:hAnsi="Times New Roman"/>
                <w:color w:val="000000" w:themeColor="text1"/>
                <w:sz w:val="24"/>
              </w:rPr>
              <w:t>接口转换器</w:t>
            </w:r>
            <w:r w:rsidRPr="004E16A9">
              <w:rPr>
                <w:rFonts w:ascii="Times New Roman" w:eastAsia="仿宋" w:hAnsi="Times New Roman"/>
                <w:color w:val="000000" w:themeColor="text1"/>
                <w:sz w:val="24"/>
              </w:rPr>
              <w:t>*2</w:t>
            </w:r>
            <w:r w:rsidRPr="004E16A9">
              <w:rPr>
                <w:rFonts w:ascii="Times New Roman" w:eastAsia="仿宋" w:hAnsi="Times New Roman"/>
                <w:color w:val="000000" w:themeColor="text1"/>
                <w:sz w:val="24"/>
              </w:rPr>
              <w:t>个</w:t>
            </w:r>
            <w:r w:rsidRPr="004E16A9">
              <w:rPr>
                <w:rFonts w:ascii="Times New Roman" w:eastAsia="仿宋" w:hAnsi="Times New Roman"/>
                <w:color w:val="000000" w:themeColor="text1"/>
                <w:sz w:val="24"/>
              </w:rPr>
              <w:t>,</w:t>
            </w:r>
            <w:r w:rsidRPr="004E16A9">
              <w:rPr>
                <w:rFonts w:ascii="Times New Roman" w:eastAsia="仿宋" w:hAnsi="Times New Roman"/>
                <w:color w:val="000000" w:themeColor="text1"/>
                <w:sz w:val="24"/>
              </w:rPr>
              <w:t>继电器</w:t>
            </w:r>
            <w:r w:rsidRPr="004E16A9">
              <w:rPr>
                <w:rFonts w:ascii="Times New Roman" w:eastAsia="仿宋" w:hAnsi="Times New Roman"/>
                <w:color w:val="000000" w:themeColor="text1"/>
                <w:sz w:val="24"/>
              </w:rPr>
              <w:t>*5</w:t>
            </w:r>
            <w:r w:rsidRPr="004E16A9">
              <w:rPr>
                <w:rFonts w:ascii="Times New Roman" w:eastAsia="仿宋" w:hAnsi="Times New Roman"/>
                <w:color w:val="000000" w:themeColor="text1"/>
                <w:sz w:val="24"/>
              </w:rPr>
              <w:t>个</w:t>
            </w:r>
            <w:r w:rsidRPr="004E16A9">
              <w:rPr>
                <w:rFonts w:ascii="Times New Roman" w:eastAsia="仿宋" w:hAnsi="Times New Roman"/>
                <w:color w:val="000000" w:themeColor="text1"/>
                <w:sz w:val="24"/>
              </w:rPr>
              <w:t>,</w:t>
            </w:r>
            <w:r w:rsidRPr="004E16A9">
              <w:rPr>
                <w:rFonts w:ascii="Times New Roman" w:eastAsia="仿宋" w:hAnsi="Times New Roman"/>
                <w:color w:val="000000" w:themeColor="text1"/>
                <w:sz w:val="24"/>
              </w:rPr>
              <w:t>直流信号隔离变换器</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个</w:t>
            </w:r>
            <w:r w:rsidRPr="004E16A9">
              <w:rPr>
                <w:rFonts w:ascii="Times New Roman" w:eastAsia="仿宋" w:hAnsi="Times New Roman"/>
                <w:color w:val="000000" w:themeColor="text1"/>
                <w:sz w:val="24"/>
              </w:rPr>
              <w:t>,</w:t>
            </w:r>
            <w:r w:rsidRPr="004E16A9">
              <w:rPr>
                <w:rFonts w:ascii="Times New Roman" w:eastAsia="仿宋" w:hAnsi="Times New Roman"/>
                <w:color w:val="000000" w:themeColor="text1"/>
                <w:sz w:val="24"/>
              </w:rPr>
              <w:t>无线网卡</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个</w:t>
            </w:r>
            <w:r w:rsidRPr="004E16A9">
              <w:rPr>
                <w:rFonts w:ascii="Times New Roman" w:eastAsia="仿宋" w:hAnsi="Times New Roman"/>
                <w:color w:val="000000" w:themeColor="text1"/>
                <w:sz w:val="24"/>
              </w:rPr>
              <w:t>,ZigBee</w:t>
            </w:r>
            <w:r w:rsidRPr="004E16A9">
              <w:rPr>
                <w:rFonts w:ascii="Times New Roman" w:eastAsia="仿宋" w:hAnsi="Times New Roman"/>
                <w:color w:val="000000" w:themeColor="text1"/>
                <w:sz w:val="24"/>
              </w:rPr>
              <w:t>仿真器</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个</w:t>
            </w:r>
            <w:r w:rsidRPr="004E16A9">
              <w:rPr>
                <w:rFonts w:ascii="Times New Roman" w:eastAsia="仿宋" w:hAnsi="Times New Roman"/>
                <w:color w:val="000000" w:themeColor="text1"/>
                <w:sz w:val="24"/>
              </w:rPr>
              <w:t>,DC</w:t>
            </w:r>
            <w:r w:rsidRPr="004E16A9">
              <w:rPr>
                <w:rFonts w:ascii="Times New Roman" w:eastAsia="仿宋" w:hAnsi="Times New Roman"/>
                <w:color w:val="000000" w:themeColor="text1"/>
                <w:sz w:val="24"/>
              </w:rPr>
              <w:t>转</w:t>
            </w:r>
            <w:r w:rsidRPr="004E16A9">
              <w:rPr>
                <w:rFonts w:ascii="Times New Roman" w:eastAsia="仿宋" w:hAnsi="Times New Roman"/>
                <w:color w:val="000000" w:themeColor="text1"/>
                <w:sz w:val="24"/>
              </w:rPr>
              <w:t>DC</w:t>
            </w:r>
            <w:r w:rsidRPr="004E16A9">
              <w:rPr>
                <w:rFonts w:ascii="Times New Roman" w:eastAsia="仿宋" w:hAnsi="Times New Roman"/>
                <w:color w:val="000000" w:themeColor="text1"/>
                <w:sz w:val="24"/>
              </w:rPr>
              <w:t>模块</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个</w:t>
            </w:r>
            <w:r w:rsidRPr="004E16A9">
              <w:rPr>
                <w:rFonts w:ascii="Times New Roman" w:eastAsia="仿宋" w:hAnsi="Times New Roman"/>
                <w:color w:val="000000" w:themeColor="text1"/>
                <w:sz w:val="24"/>
              </w:rPr>
              <w:t xml:space="preserve">, </w:t>
            </w:r>
            <w:r w:rsidRPr="004E16A9">
              <w:rPr>
                <w:rFonts w:ascii="Times New Roman" w:eastAsia="仿宋" w:hAnsi="Times New Roman"/>
                <w:color w:val="000000" w:themeColor="text1"/>
                <w:sz w:val="24"/>
              </w:rPr>
              <w:t>配套电子档资料（</w:t>
            </w:r>
            <w:r w:rsidRPr="004E16A9">
              <w:rPr>
                <w:rFonts w:ascii="Times New Roman" w:eastAsia="仿宋" w:hAnsi="Times New Roman"/>
                <w:color w:val="000000" w:themeColor="text1"/>
                <w:sz w:val="24"/>
              </w:rPr>
              <w:t>U</w:t>
            </w:r>
            <w:r w:rsidRPr="004E16A9">
              <w:rPr>
                <w:rFonts w:ascii="Times New Roman" w:eastAsia="仿宋" w:hAnsi="Times New Roman"/>
                <w:color w:val="000000" w:themeColor="text1"/>
                <w:sz w:val="24"/>
              </w:rPr>
              <w:t>盘</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个）</w:t>
            </w:r>
            <w:r w:rsidRPr="004E16A9">
              <w:rPr>
                <w:rFonts w:ascii="Times New Roman" w:eastAsia="仿宋" w:hAnsi="Times New Roman"/>
                <w:color w:val="000000" w:themeColor="text1"/>
                <w:sz w:val="24"/>
              </w:rPr>
              <w:t xml:space="preserve">, </w:t>
            </w:r>
            <w:r w:rsidRPr="004E16A9">
              <w:rPr>
                <w:rFonts w:ascii="Times New Roman" w:eastAsia="仿宋" w:hAnsi="Times New Roman"/>
                <w:color w:val="000000" w:themeColor="text1"/>
                <w:sz w:val="24"/>
              </w:rPr>
              <w:t>配套教材</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本</w:t>
            </w:r>
            <w:r w:rsidRPr="004E16A9">
              <w:rPr>
                <w:rFonts w:ascii="Times New Roman" w:eastAsia="仿宋" w:hAnsi="Times New Roman"/>
                <w:color w:val="000000" w:themeColor="text1"/>
                <w:sz w:val="24"/>
              </w:rPr>
              <w:t xml:space="preserve">, </w:t>
            </w:r>
            <w:r w:rsidRPr="004E16A9">
              <w:rPr>
                <w:rFonts w:ascii="Times New Roman" w:eastAsia="仿宋" w:hAnsi="Times New Roman"/>
                <w:color w:val="000000" w:themeColor="text1"/>
                <w:sz w:val="24"/>
              </w:rPr>
              <w:t>实训配件包</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个，</w:t>
            </w:r>
            <w:r w:rsidRPr="004E16A9">
              <w:rPr>
                <w:rFonts w:ascii="Times New Roman" w:eastAsia="仿宋" w:hAnsi="Times New Roman"/>
                <w:color w:val="000000" w:themeColor="text1"/>
                <w:sz w:val="24"/>
              </w:rPr>
              <w:lastRenderedPageBreak/>
              <w:t>边缘网关软件（授权使用</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套），边缘计算服务系统</w:t>
            </w:r>
            <w:r w:rsidRPr="004E16A9">
              <w:rPr>
                <w:rFonts w:ascii="Times New Roman" w:eastAsia="仿宋" w:hAnsi="Times New Roman"/>
                <w:color w:val="000000" w:themeColor="text1"/>
                <w:sz w:val="24"/>
              </w:rPr>
              <w:t>1</w:t>
            </w:r>
            <w:r w:rsidRPr="004E16A9">
              <w:rPr>
                <w:rFonts w:ascii="Times New Roman" w:eastAsia="仿宋" w:hAnsi="Times New Roman"/>
                <w:color w:val="000000" w:themeColor="text1"/>
                <w:sz w:val="24"/>
              </w:rPr>
              <w:t>套。</w:t>
            </w:r>
          </w:p>
        </w:tc>
      </w:tr>
      <w:tr w:rsidR="004E16A9" w:rsidRPr="004E16A9">
        <w:trPr>
          <w:trHeight w:val="454"/>
        </w:trPr>
        <w:tc>
          <w:tcPr>
            <w:tcW w:w="470" w:type="pct"/>
            <w:shd w:val="clear" w:color="auto" w:fill="auto"/>
            <w:noWrap/>
            <w:vAlign w:val="center"/>
          </w:tcPr>
          <w:p w:rsidR="008070BB" w:rsidRPr="004E16A9" w:rsidRDefault="008B6A5A">
            <w:pPr>
              <w:widowControl/>
              <w:jc w:val="center"/>
              <w:rPr>
                <w:rFonts w:ascii="Times New Roman" w:eastAsia="仿宋" w:hAnsi="Times New Roman"/>
                <w:color w:val="000000" w:themeColor="text1"/>
                <w:sz w:val="24"/>
              </w:rPr>
            </w:pPr>
            <w:r w:rsidRPr="004E16A9">
              <w:rPr>
                <w:rFonts w:ascii="Times New Roman" w:eastAsia="仿宋" w:hAnsi="Times New Roman"/>
                <w:color w:val="000000" w:themeColor="text1"/>
                <w:sz w:val="24"/>
              </w:rPr>
              <w:lastRenderedPageBreak/>
              <w:t>4</w:t>
            </w:r>
          </w:p>
        </w:tc>
        <w:tc>
          <w:tcPr>
            <w:tcW w:w="1421" w:type="pct"/>
            <w:shd w:val="clear" w:color="auto" w:fill="auto"/>
            <w:noWrap/>
            <w:vAlign w:val="center"/>
          </w:tcPr>
          <w:p w:rsidR="008070BB" w:rsidRPr="004E16A9" w:rsidRDefault="008B6A5A">
            <w:pPr>
              <w:widowControl/>
              <w:jc w:val="center"/>
              <w:rPr>
                <w:rFonts w:ascii="Times New Roman" w:eastAsia="仿宋" w:hAnsi="Times New Roman"/>
                <w:color w:val="000000" w:themeColor="text1"/>
                <w:sz w:val="24"/>
              </w:rPr>
            </w:pPr>
            <w:r w:rsidRPr="004E16A9">
              <w:rPr>
                <w:rFonts w:ascii="Times New Roman" w:eastAsia="仿宋" w:hAnsi="Times New Roman"/>
                <w:color w:val="000000" w:themeColor="text1"/>
                <w:sz w:val="24"/>
              </w:rPr>
              <w:t>物联网云平台</w:t>
            </w:r>
          </w:p>
        </w:tc>
        <w:tc>
          <w:tcPr>
            <w:tcW w:w="3107" w:type="pct"/>
            <w:vAlign w:val="center"/>
          </w:tcPr>
          <w:p w:rsidR="008070BB" w:rsidRPr="004E16A9" w:rsidRDefault="008B6A5A">
            <w:pPr>
              <w:widowControl/>
              <w:rPr>
                <w:rFonts w:ascii="Times New Roman" w:eastAsia="仿宋" w:hAnsi="Times New Roman"/>
                <w:color w:val="000000" w:themeColor="text1"/>
                <w:sz w:val="24"/>
              </w:rPr>
            </w:pPr>
            <w:r w:rsidRPr="004E16A9">
              <w:rPr>
                <w:rFonts w:ascii="Times New Roman" w:eastAsia="仿宋" w:hAnsi="Times New Roman"/>
                <w:color w:val="000000" w:themeColor="text1"/>
                <w:sz w:val="24"/>
              </w:rPr>
              <w:t>可通过终端设备登录的物联网平台；能采集设备数值、控制执行器件，实时数据和历史数据；可由平台生成应用场景。</w:t>
            </w:r>
          </w:p>
        </w:tc>
      </w:tr>
      <w:tr w:rsidR="004E16A9" w:rsidRPr="004E16A9">
        <w:trPr>
          <w:trHeight w:val="454"/>
        </w:trPr>
        <w:tc>
          <w:tcPr>
            <w:tcW w:w="470" w:type="pct"/>
            <w:shd w:val="clear" w:color="auto" w:fill="auto"/>
            <w:noWrap/>
            <w:vAlign w:val="center"/>
          </w:tcPr>
          <w:p w:rsidR="008070BB" w:rsidRPr="004E16A9" w:rsidRDefault="008B6A5A">
            <w:pPr>
              <w:widowControl/>
              <w:jc w:val="center"/>
              <w:rPr>
                <w:rFonts w:ascii="Times New Roman" w:eastAsia="仿宋" w:hAnsi="Times New Roman"/>
                <w:color w:val="000000" w:themeColor="text1"/>
                <w:sz w:val="24"/>
              </w:rPr>
            </w:pPr>
            <w:r w:rsidRPr="004E16A9">
              <w:rPr>
                <w:rFonts w:ascii="Times New Roman" w:eastAsia="仿宋" w:hAnsi="Times New Roman"/>
                <w:color w:val="000000" w:themeColor="text1"/>
                <w:sz w:val="24"/>
              </w:rPr>
              <w:t>5</w:t>
            </w:r>
          </w:p>
        </w:tc>
        <w:tc>
          <w:tcPr>
            <w:tcW w:w="1421" w:type="pct"/>
            <w:shd w:val="clear" w:color="auto" w:fill="auto"/>
            <w:noWrap/>
            <w:vAlign w:val="center"/>
          </w:tcPr>
          <w:p w:rsidR="008070BB" w:rsidRPr="004E16A9" w:rsidRDefault="008B6A5A">
            <w:pPr>
              <w:widowControl/>
              <w:jc w:val="center"/>
              <w:rPr>
                <w:rFonts w:ascii="Times New Roman" w:eastAsia="仿宋" w:hAnsi="Times New Roman"/>
                <w:color w:val="000000" w:themeColor="text1"/>
                <w:sz w:val="24"/>
              </w:rPr>
            </w:pPr>
            <w:r w:rsidRPr="004E16A9">
              <w:rPr>
                <w:rFonts w:ascii="Times New Roman" w:eastAsia="仿宋" w:hAnsi="Times New Roman"/>
                <w:color w:val="000000" w:themeColor="text1"/>
                <w:sz w:val="24"/>
              </w:rPr>
              <w:t>工具包</w:t>
            </w:r>
          </w:p>
        </w:tc>
        <w:tc>
          <w:tcPr>
            <w:tcW w:w="3107" w:type="pct"/>
            <w:vAlign w:val="center"/>
          </w:tcPr>
          <w:p w:rsidR="008070BB" w:rsidRPr="004E16A9" w:rsidRDefault="008B6A5A">
            <w:pPr>
              <w:widowControl/>
              <w:rPr>
                <w:rFonts w:ascii="Times New Roman" w:eastAsia="仿宋" w:hAnsi="Times New Roman"/>
                <w:color w:val="000000" w:themeColor="text1"/>
                <w:sz w:val="24"/>
              </w:rPr>
            </w:pPr>
            <w:r w:rsidRPr="004E16A9">
              <w:rPr>
                <w:rFonts w:ascii="Times New Roman" w:eastAsia="仿宋" w:hAnsi="Times New Roman"/>
                <w:color w:val="000000" w:themeColor="text1"/>
                <w:sz w:val="24"/>
              </w:rPr>
              <w:t>网线钳、螺丝刀、测线仪等</w:t>
            </w:r>
          </w:p>
        </w:tc>
      </w:tr>
      <w:tr w:rsidR="004E16A9" w:rsidRPr="004E16A9">
        <w:trPr>
          <w:trHeight w:val="454"/>
        </w:trPr>
        <w:tc>
          <w:tcPr>
            <w:tcW w:w="470" w:type="pct"/>
            <w:shd w:val="clear" w:color="auto" w:fill="auto"/>
            <w:noWrap/>
            <w:vAlign w:val="center"/>
          </w:tcPr>
          <w:p w:rsidR="008070BB" w:rsidRPr="004E16A9" w:rsidRDefault="008B6A5A">
            <w:pPr>
              <w:widowControl/>
              <w:jc w:val="center"/>
              <w:rPr>
                <w:rFonts w:ascii="Times New Roman" w:eastAsia="仿宋" w:hAnsi="Times New Roman"/>
                <w:color w:val="000000" w:themeColor="text1"/>
                <w:sz w:val="24"/>
              </w:rPr>
            </w:pPr>
            <w:r w:rsidRPr="004E16A9">
              <w:rPr>
                <w:rFonts w:ascii="Times New Roman" w:eastAsia="仿宋" w:hAnsi="Times New Roman"/>
                <w:color w:val="000000" w:themeColor="text1"/>
                <w:sz w:val="24"/>
              </w:rPr>
              <w:t>6</w:t>
            </w:r>
          </w:p>
        </w:tc>
        <w:tc>
          <w:tcPr>
            <w:tcW w:w="1421" w:type="pct"/>
            <w:shd w:val="clear" w:color="auto" w:fill="auto"/>
            <w:noWrap/>
            <w:vAlign w:val="center"/>
          </w:tcPr>
          <w:p w:rsidR="008070BB" w:rsidRPr="004E16A9" w:rsidRDefault="008B6A5A">
            <w:pPr>
              <w:widowControl/>
              <w:jc w:val="center"/>
              <w:rPr>
                <w:rFonts w:ascii="Times New Roman" w:eastAsia="仿宋" w:hAnsi="Times New Roman"/>
                <w:color w:val="000000" w:themeColor="text1"/>
                <w:sz w:val="24"/>
              </w:rPr>
            </w:pPr>
            <w:r w:rsidRPr="004E16A9">
              <w:rPr>
                <w:rFonts w:ascii="Times New Roman" w:eastAsia="仿宋" w:hAnsi="Times New Roman"/>
                <w:color w:val="000000" w:themeColor="text1"/>
                <w:sz w:val="24"/>
              </w:rPr>
              <w:t>耗材包</w:t>
            </w:r>
          </w:p>
        </w:tc>
        <w:tc>
          <w:tcPr>
            <w:tcW w:w="3107" w:type="pct"/>
            <w:vAlign w:val="center"/>
          </w:tcPr>
          <w:p w:rsidR="008070BB" w:rsidRPr="004E16A9" w:rsidRDefault="008B6A5A">
            <w:pPr>
              <w:widowControl/>
              <w:rPr>
                <w:rFonts w:ascii="Times New Roman" w:eastAsia="仿宋" w:hAnsi="Times New Roman"/>
                <w:color w:val="000000" w:themeColor="text1"/>
                <w:sz w:val="24"/>
              </w:rPr>
            </w:pPr>
            <w:r w:rsidRPr="004E16A9">
              <w:rPr>
                <w:rFonts w:ascii="Times New Roman" w:eastAsia="仿宋" w:hAnsi="Times New Roman"/>
                <w:color w:val="000000" w:themeColor="text1"/>
                <w:sz w:val="24"/>
              </w:rPr>
              <w:t>螺丝、螺母、导线、等</w:t>
            </w:r>
          </w:p>
        </w:tc>
      </w:tr>
      <w:tr w:rsidR="004E16A9" w:rsidRPr="004E16A9">
        <w:trPr>
          <w:trHeight w:val="454"/>
        </w:trPr>
        <w:tc>
          <w:tcPr>
            <w:tcW w:w="470" w:type="pct"/>
            <w:shd w:val="clear" w:color="auto" w:fill="auto"/>
            <w:noWrap/>
            <w:vAlign w:val="center"/>
          </w:tcPr>
          <w:p w:rsidR="008070BB" w:rsidRPr="004E16A9" w:rsidRDefault="008B6A5A">
            <w:pPr>
              <w:widowControl/>
              <w:jc w:val="center"/>
              <w:rPr>
                <w:rFonts w:ascii="Times New Roman" w:eastAsia="仿宋" w:hAnsi="Times New Roman"/>
                <w:color w:val="000000" w:themeColor="text1"/>
                <w:sz w:val="24"/>
              </w:rPr>
            </w:pPr>
            <w:r w:rsidRPr="004E16A9">
              <w:rPr>
                <w:rFonts w:ascii="Times New Roman" w:eastAsia="仿宋" w:hAnsi="Times New Roman"/>
                <w:color w:val="000000" w:themeColor="text1"/>
                <w:sz w:val="24"/>
              </w:rPr>
              <w:t>7</w:t>
            </w:r>
          </w:p>
        </w:tc>
        <w:tc>
          <w:tcPr>
            <w:tcW w:w="1421" w:type="pct"/>
            <w:shd w:val="clear" w:color="auto" w:fill="auto"/>
            <w:noWrap/>
            <w:vAlign w:val="center"/>
          </w:tcPr>
          <w:p w:rsidR="008070BB" w:rsidRPr="004E16A9" w:rsidRDefault="008B6A5A">
            <w:pPr>
              <w:widowControl/>
              <w:jc w:val="center"/>
              <w:rPr>
                <w:rFonts w:ascii="Times New Roman" w:eastAsia="仿宋" w:hAnsi="Times New Roman"/>
                <w:color w:val="000000" w:themeColor="text1"/>
                <w:sz w:val="24"/>
              </w:rPr>
            </w:pPr>
            <w:r w:rsidRPr="004E16A9">
              <w:rPr>
                <w:rFonts w:ascii="Times New Roman" w:eastAsia="仿宋" w:hAnsi="Times New Roman"/>
                <w:color w:val="000000" w:themeColor="text1"/>
                <w:sz w:val="24"/>
              </w:rPr>
              <w:t>软件工具</w:t>
            </w:r>
          </w:p>
        </w:tc>
        <w:tc>
          <w:tcPr>
            <w:tcW w:w="3107" w:type="pct"/>
            <w:vAlign w:val="center"/>
          </w:tcPr>
          <w:p w:rsidR="008070BB" w:rsidRPr="004E16A9" w:rsidRDefault="008B6A5A">
            <w:pPr>
              <w:widowControl/>
              <w:rPr>
                <w:rFonts w:ascii="Times New Roman" w:eastAsia="仿宋" w:hAnsi="Times New Roman"/>
                <w:color w:val="000000" w:themeColor="text1"/>
                <w:sz w:val="24"/>
              </w:rPr>
            </w:pPr>
            <w:r w:rsidRPr="004E16A9">
              <w:rPr>
                <w:rFonts w:ascii="Times New Roman" w:eastAsia="仿宋" w:hAnsi="Times New Roman"/>
                <w:color w:val="000000" w:themeColor="text1"/>
                <w:sz w:val="24"/>
              </w:rPr>
              <w:t>串口通信、板卡烧写、网络调试等工具软件</w:t>
            </w:r>
          </w:p>
        </w:tc>
      </w:tr>
    </w:tbl>
    <w:p w:rsidR="008070BB" w:rsidRPr="004E16A9" w:rsidRDefault="008B6A5A">
      <w:pPr>
        <w:spacing w:line="560" w:lineRule="exact"/>
        <w:ind w:firstLineChars="200" w:firstLine="643"/>
        <w:rPr>
          <w:rFonts w:ascii="Times New Roman" w:eastAsia="仿宋" w:hAnsi="Times New Roman"/>
          <w:color w:val="000000" w:themeColor="text1"/>
          <w:sz w:val="32"/>
          <w:szCs w:val="32"/>
        </w:rPr>
      </w:pPr>
      <w:r w:rsidRPr="004E16A9">
        <w:rPr>
          <w:rFonts w:ascii="Times New Roman" w:eastAsia="仿宋" w:hAnsi="Times New Roman"/>
          <w:b/>
          <w:bCs/>
          <w:color w:val="000000" w:themeColor="text1"/>
          <w:sz w:val="32"/>
          <w:szCs w:val="32"/>
        </w:rPr>
        <w:t>注：</w:t>
      </w:r>
      <w:r w:rsidRPr="004E16A9">
        <w:rPr>
          <w:rFonts w:ascii="Times New Roman" w:eastAsia="仿宋" w:hAnsi="Times New Roman"/>
          <w:color w:val="000000" w:themeColor="text1"/>
          <w:sz w:val="32"/>
          <w:szCs w:val="32"/>
        </w:rPr>
        <w:t>本项目选手无需自带工具、材料；另外，赛场配发的各类工具、材料，选手一律不得带出赛场。</w:t>
      </w:r>
    </w:p>
    <w:p w:rsidR="008070BB" w:rsidRPr="004E16A9" w:rsidRDefault="008B6A5A">
      <w:pPr>
        <w:pStyle w:val="af"/>
        <w:ind w:firstLineChars="200" w:firstLine="603"/>
        <w:rPr>
          <w:rFonts w:ascii="Times New Roman" w:eastAsia="仿宋" w:hAnsi="Times New Roman" w:cs="Times New Roman"/>
          <w:color w:val="000000" w:themeColor="text1"/>
          <w:sz w:val="32"/>
          <w:szCs w:val="32"/>
          <w:lang w:eastAsia="zh-CN"/>
        </w:rPr>
      </w:pPr>
      <w:r w:rsidRPr="004E16A9">
        <w:rPr>
          <w:rFonts w:ascii="Times New Roman" w:eastAsia="仿宋" w:hAnsi="Times New Roman" w:cs="Times New Roman"/>
          <w:color w:val="000000" w:themeColor="text1"/>
          <w:sz w:val="32"/>
          <w:szCs w:val="32"/>
          <w:lang w:eastAsia="zh-CN"/>
        </w:rPr>
        <w:t>五、安全、健康要求</w:t>
      </w:r>
    </w:p>
    <w:p w:rsidR="008070BB" w:rsidRPr="004E16A9" w:rsidRDefault="008B6A5A">
      <w:pPr>
        <w:pStyle w:val="a9"/>
        <w:spacing w:line="360" w:lineRule="auto"/>
        <w:ind w:firstLineChars="200" w:firstLine="640"/>
        <w:jc w:val="both"/>
        <w:rPr>
          <w:rFonts w:ascii="Times New Roman" w:eastAsia="仿宋" w:hAnsi="Times New Roman"/>
          <w:color w:val="000000" w:themeColor="text1"/>
          <w:kern w:val="2"/>
          <w:sz w:val="32"/>
          <w:szCs w:val="32"/>
        </w:rPr>
      </w:pPr>
      <w:r w:rsidRPr="004E16A9">
        <w:rPr>
          <w:rFonts w:ascii="Times New Roman" w:eastAsia="仿宋" w:hAnsi="Times New Roman"/>
          <w:color w:val="000000" w:themeColor="text1"/>
          <w:kern w:val="2"/>
          <w:sz w:val="32"/>
          <w:szCs w:val="32"/>
        </w:rPr>
        <w:t>（一）大赛的安全目标</w:t>
      </w:r>
      <w:r w:rsidRPr="004E16A9">
        <w:rPr>
          <w:rFonts w:ascii="Times New Roman" w:eastAsia="仿宋" w:hAnsi="Times New Roman"/>
          <w:color w:val="000000" w:themeColor="text1"/>
          <w:kern w:val="2"/>
          <w:sz w:val="32"/>
          <w:szCs w:val="32"/>
        </w:rPr>
        <w:t>——</w:t>
      </w:r>
      <w:r w:rsidRPr="004E16A9">
        <w:rPr>
          <w:rFonts w:ascii="Times New Roman" w:eastAsia="仿宋" w:hAnsi="Times New Roman"/>
          <w:color w:val="000000" w:themeColor="text1"/>
          <w:kern w:val="2"/>
          <w:sz w:val="32"/>
          <w:szCs w:val="32"/>
        </w:rPr>
        <w:t>事故为零。</w:t>
      </w:r>
    </w:p>
    <w:p w:rsidR="008070BB" w:rsidRPr="004E16A9" w:rsidRDefault="008B6A5A">
      <w:pPr>
        <w:pStyle w:val="a9"/>
        <w:spacing w:line="360" w:lineRule="auto"/>
        <w:ind w:firstLineChars="200" w:firstLine="640"/>
        <w:jc w:val="both"/>
        <w:rPr>
          <w:rFonts w:ascii="Times New Roman" w:eastAsia="仿宋" w:hAnsi="Times New Roman"/>
          <w:color w:val="000000" w:themeColor="text1"/>
          <w:kern w:val="2"/>
          <w:sz w:val="32"/>
          <w:szCs w:val="32"/>
        </w:rPr>
      </w:pPr>
      <w:r w:rsidRPr="004E16A9">
        <w:rPr>
          <w:rFonts w:ascii="Times New Roman" w:eastAsia="仿宋" w:hAnsi="Times New Roman"/>
          <w:color w:val="000000" w:themeColor="text1"/>
          <w:kern w:val="2"/>
          <w:sz w:val="32"/>
          <w:szCs w:val="32"/>
        </w:rPr>
        <w:t>（二）在赛项承办单位内提供工作人员咨询服务、赛场布局图、消防设施分布情况等，张贴安全提示和赛场标识、路线标识，确定设置安保人员地点和当日现场所需的安保服务人员数量。</w:t>
      </w:r>
    </w:p>
    <w:p w:rsidR="008070BB" w:rsidRPr="004E16A9" w:rsidRDefault="008B6A5A">
      <w:pPr>
        <w:pStyle w:val="a9"/>
        <w:spacing w:line="360" w:lineRule="auto"/>
        <w:ind w:firstLineChars="200" w:firstLine="640"/>
        <w:jc w:val="both"/>
        <w:rPr>
          <w:rFonts w:ascii="Times New Roman" w:eastAsia="仿宋" w:hAnsi="Times New Roman"/>
          <w:color w:val="000000" w:themeColor="text1"/>
          <w:kern w:val="2"/>
          <w:sz w:val="32"/>
          <w:szCs w:val="32"/>
        </w:rPr>
      </w:pPr>
      <w:r w:rsidRPr="004E16A9">
        <w:rPr>
          <w:rFonts w:ascii="Times New Roman" w:eastAsia="仿宋" w:hAnsi="Times New Roman"/>
          <w:color w:val="000000" w:themeColor="text1"/>
          <w:kern w:val="2"/>
          <w:sz w:val="32"/>
          <w:szCs w:val="32"/>
        </w:rPr>
        <w:t>（三）赛项执委会须在赛前对本赛项全体裁判员、工作人员进行安全培训，并在赛前对选手进行培训，避免发生人身伤害事故，建立完善的安全事故防范制度。</w:t>
      </w:r>
    </w:p>
    <w:p w:rsidR="008070BB" w:rsidRPr="004E16A9" w:rsidRDefault="008B6A5A">
      <w:pPr>
        <w:pStyle w:val="a9"/>
        <w:spacing w:line="360" w:lineRule="auto"/>
        <w:ind w:firstLineChars="200" w:firstLine="640"/>
        <w:jc w:val="both"/>
        <w:rPr>
          <w:rFonts w:ascii="Times New Roman" w:eastAsia="仿宋" w:hAnsi="Times New Roman"/>
          <w:color w:val="000000" w:themeColor="text1"/>
          <w:kern w:val="2"/>
          <w:sz w:val="32"/>
          <w:szCs w:val="32"/>
        </w:rPr>
      </w:pPr>
      <w:r w:rsidRPr="004E16A9">
        <w:rPr>
          <w:rFonts w:ascii="Times New Roman" w:eastAsia="仿宋" w:hAnsi="Times New Roman"/>
          <w:color w:val="000000" w:themeColor="text1"/>
          <w:kern w:val="2"/>
          <w:sz w:val="32"/>
          <w:szCs w:val="32"/>
        </w:rPr>
        <w:t>（四）参赛选手公平竞赛，杜绝舞弊，遵守赛场纪律；遵守设备操作规程，安全、文明参赛；着装规范整洁，爱护设备，保持竞赛环境清洁有序。</w:t>
      </w:r>
    </w:p>
    <w:p w:rsidR="008070BB" w:rsidRPr="004E16A9" w:rsidRDefault="008B6A5A">
      <w:pPr>
        <w:pStyle w:val="a9"/>
        <w:spacing w:line="360" w:lineRule="auto"/>
        <w:ind w:firstLineChars="200" w:firstLine="640"/>
        <w:jc w:val="both"/>
        <w:rPr>
          <w:rFonts w:ascii="Times New Roman" w:eastAsia="仿宋" w:hAnsi="Times New Roman"/>
          <w:color w:val="000000" w:themeColor="text1"/>
          <w:kern w:val="2"/>
          <w:sz w:val="32"/>
          <w:szCs w:val="32"/>
        </w:rPr>
      </w:pPr>
      <w:r w:rsidRPr="004E16A9">
        <w:rPr>
          <w:rFonts w:ascii="Times New Roman" w:eastAsia="仿宋" w:hAnsi="Times New Roman"/>
          <w:color w:val="000000" w:themeColor="text1"/>
          <w:kern w:val="2"/>
          <w:sz w:val="32"/>
          <w:szCs w:val="32"/>
        </w:rPr>
        <w:t>（五）承办单位配备有医务服务、餐饮等后勤保障服务。</w:t>
      </w:r>
    </w:p>
    <w:p w:rsidR="008070BB" w:rsidRPr="004E16A9" w:rsidRDefault="008B6A5A">
      <w:pPr>
        <w:pStyle w:val="a9"/>
        <w:spacing w:line="360" w:lineRule="auto"/>
        <w:ind w:firstLineChars="200" w:firstLine="640"/>
        <w:jc w:val="both"/>
        <w:rPr>
          <w:rFonts w:ascii="Times New Roman" w:eastAsia="仿宋" w:hAnsi="Times New Roman"/>
          <w:color w:val="000000" w:themeColor="text1"/>
          <w:kern w:val="2"/>
          <w:sz w:val="32"/>
          <w:szCs w:val="32"/>
        </w:rPr>
      </w:pPr>
      <w:r w:rsidRPr="004E16A9">
        <w:rPr>
          <w:rFonts w:ascii="Times New Roman" w:eastAsia="仿宋" w:hAnsi="Times New Roman"/>
          <w:color w:val="000000" w:themeColor="text1"/>
          <w:kern w:val="2"/>
          <w:sz w:val="32"/>
          <w:szCs w:val="32"/>
        </w:rPr>
        <w:t>（六）所有人员应服从组委会管理及工作人员的指挥、调动，按照比赛秩序表提供的安排准时入场，准时参赛、准时离场。</w:t>
      </w:r>
    </w:p>
    <w:p w:rsidR="008070BB" w:rsidRPr="004E16A9" w:rsidRDefault="008B6A5A">
      <w:pPr>
        <w:pStyle w:val="a9"/>
        <w:spacing w:line="360" w:lineRule="auto"/>
        <w:ind w:firstLineChars="200" w:firstLine="640"/>
        <w:jc w:val="both"/>
        <w:rPr>
          <w:rFonts w:ascii="Times New Roman" w:eastAsia="仿宋" w:hAnsi="Times New Roman"/>
          <w:color w:val="000000" w:themeColor="text1"/>
          <w:kern w:val="2"/>
          <w:sz w:val="32"/>
          <w:szCs w:val="32"/>
        </w:rPr>
      </w:pPr>
      <w:r w:rsidRPr="004E16A9">
        <w:rPr>
          <w:rFonts w:ascii="Times New Roman" w:eastAsia="仿宋" w:hAnsi="Times New Roman"/>
          <w:color w:val="000000" w:themeColor="text1"/>
          <w:kern w:val="2"/>
          <w:sz w:val="32"/>
          <w:szCs w:val="32"/>
        </w:rPr>
        <w:lastRenderedPageBreak/>
        <w:t>（七）严格控制与参赛无关的易燃易爆以及各类危险品进入比赛场地，不许随便携带书包进入赛场。</w:t>
      </w:r>
    </w:p>
    <w:p w:rsidR="008070BB" w:rsidRPr="004E16A9" w:rsidRDefault="008B6A5A">
      <w:pPr>
        <w:pStyle w:val="a9"/>
        <w:spacing w:line="360" w:lineRule="auto"/>
        <w:ind w:firstLineChars="200" w:firstLine="640"/>
        <w:jc w:val="both"/>
        <w:rPr>
          <w:rFonts w:ascii="Times New Roman" w:eastAsia="仿宋" w:hAnsi="Times New Roman"/>
          <w:color w:val="000000" w:themeColor="text1"/>
          <w:kern w:val="2"/>
          <w:sz w:val="32"/>
          <w:szCs w:val="32"/>
        </w:rPr>
      </w:pPr>
      <w:r w:rsidRPr="004E16A9">
        <w:rPr>
          <w:rFonts w:ascii="Times New Roman" w:eastAsia="仿宋" w:hAnsi="Times New Roman"/>
          <w:color w:val="000000" w:themeColor="text1"/>
          <w:kern w:val="2"/>
          <w:sz w:val="32"/>
          <w:szCs w:val="32"/>
        </w:rPr>
        <w:t>（</w:t>
      </w:r>
      <w:r w:rsidRPr="004E16A9">
        <w:rPr>
          <w:rFonts w:ascii="Times New Roman" w:eastAsia="仿宋" w:hAnsi="Times New Roman" w:hint="eastAsia"/>
          <w:color w:val="000000" w:themeColor="text1"/>
          <w:kern w:val="2"/>
          <w:sz w:val="32"/>
          <w:szCs w:val="32"/>
        </w:rPr>
        <w:t>八</w:t>
      </w:r>
      <w:r w:rsidRPr="004E16A9">
        <w:rPr>
          <w:rFonts w:ascii="Times New Roman" w:eastAsia="仿宋" w:hAnsi="Times New Roman"/>
          <w:color w:val="000000" w:themeColor="text1"/>
          <w:kern w:val="2"/>
          <w:sz w:val="32"/>
          <w:szCs w:val="32"/>
        </w:rPr>
        <w:t>）如遇特殊或紧急情况，按照疏散方向标识，指挥赛场人员安全有序地撤离。</w:t>
      </w:r>
    </w:p>
    <w:p w:rsidR="008070BB" w:rsidRPr="004E16A9" w:rsidRDefault="008070BB">
      <w:pPr>
        <w:spacing w:line="560" w:lineRule="exact"/>
        <w:ind w:firstLineChars="150" w:firstLine="482"/>
        <w:jc w:val="center"/>
        <w:rPr>
          <w:rFonts w:ascii="Times New Roman" w:eastAsia="仿宋" w:hAnsi="Times New Roman"/>
          <w:b/>
          <w:color w:val="000000" w:themeColor="text1"/>
          <w:sz w:val="32"/>
          <w:szCs w:val="32"/>
        </w:rPr>
      </w:pPr>
    </w:p>
    <w:p w:rsidR="008070BB" w:rsidRPr="004E16A9" w:rsidRDefault="008070BB">
      <w:pPr>
        <w:pStyle w:val="a0"/>
        <w:ind w:firstLine="640"/>
        <w:rPr>
          <w:rFonts w:ascii="Times New Roman" w:eastAsia="仿宋" w:hAnsi="Times New Roman"/>
          <w:color w:val="000000" w:themeColor="text1"/>
        </w:rPr>
      </w:pPr>
    </w:p>
    <w:p w:rsidR="008070BB" w:rsidRPr="004E16A9" w:rsidRDefault="008070BB">
      <w:pPr>
        <w:pStyle w:val="a0"/>
        <w:ind w:firstLine="640"/>
        <w:rPr>
          <w:rFonts w:ascii="Times New Roman" w:eastAsia="仿宋" w:hAnsi="Times New Roman"/>
          <w:color w:val="000000" w:themeColor="text1"/>
        </w:rPr>
      </w:pPr>
    </w:p>
    <w:p w:rsidR="008070BB" w:rsidRPr="004E16A9" w:rsidRDefault="008070BB">
      <w:pPr>
        <w:pStyle w:val="a0"/>
        <w:ind w:firstLine="640"/>
        <w:rPr>
          <w:rFonts w:ascii="Times New Roman" w:eastAsia="仿宋" w:hAnsi="Times New Roman"/>
          <w:color w:val="000000" w:themeColor="text1"/>
        </w:rPr>
      </w:pPr>
    </w:p>
    <w:p w:rsidR="008070BB" w:rsidRPr="004E16A9" w:rsidRDefault="008070BB">
      <w:pPr>
        <w:pStyle w:val="a0"/>
        <w:ind w:firstLine="640"/>
        <w:rPr>
          <w:rFonts w:ascii="Times New Roman" w:eastAsia="仿宋" w:hAnsi="Times New Roman"/>
          <w:color w:val="000000" w:themeColor="text1"/>
        </w:rPr>
      </w:pPr>
    </w:p>
    <w:p w:rsidR="008070BB" w:rsidRPr="004E16A9" w:rsidRDefault="008070BB">
      <w:pPr>
        <w:pStyle w:val="a0"/>
        <w:ind w:firstLine="640"/>
        <w:rPr>
          <w:rFonts w:ascii="Times New Roman" w:eastAsia="仿宋" w:hAnsi="Times New Roman"/>
          <w:color w:val="000000" w:themeColor="text1"/>
        </w:rPr>
      </w:pPr>
    </w:p>
    <w:p w:rsidR="008070BB" w:rsidRPr="004E16A9" w:rsidRDefault="008070BB">
      <w:pPr>
        <w:pStyle w:val="a0"/>
        <w:ind w:firstLine="640"/>
        <w:rPr>
          <w:rFonts w:ascii="Times New Roman" w:eastAsia="仿宋" w:hAnsi="Times New Roman"/>
          <w:color w:val="000000" w:themeColor="text1"/>
        </w:rPr>
      </w:pPr>
    </w:p>
    <w:p w:rsidR="008070BB" w:rsidRPr="004E16A9" w:rsidRDefault="008070BB">
      <w:pPr>
        <w:pStyle w:val="a0"/>
        <w:ind w:firstLineChars="0" w:firstLine="0"/>
        <w:rPr>
          <w:rFonts w:ascii="Times New Roman" w:eastAsia="仿宋" w:hAnsi="Times New Roman"/>
          <w:color w:val="000000" w:themeColor="text1"/>
        </w:rPr>
      </w:pPr>
    </w:p>
    <w:bookmarkEnd w:id="0"/>
    <w:p w:rsidR="008070BB" w:rsidRPr="004E16A9" w:rsidRDefault="008070BB">
      <w:pPr>
        <w:adjustRightInd w:val="0"/>
        <w:spacing w:line="560" w:lineRule="exact"/>
        <w:jc w:val="left"/>
        <w:rPr>
          <w:rFonts w:ascii="Times New Roman" w:eastAsia="仿宋" w:hAnsi="Times New Roman"/>
          <w:b/>
          <w:color w:val="000000" w:themeColor="text1"/>
          <w:sz w:val="44"/>
          <w:szCs w:val="44"/>
        </w:rPr>
      </w:pPr>
    </w:p>
    <w:sectPr w:rsidR="008070BB" w:rsidRPr="004E16A9">
      <w:headerReference w:type="default" r:id="rId9"/>
      <w:footerReference w:type="default" r:id="rId10"/>
      <w:pgSz w:w="11906" w:h="16838"/>
      <w:pgMar w:top="1440" w:right="1644" w:bottom="1440" w:left="1644" w:header="851" w:footer="992" w:gutter="0"/>
      <w:pgNumType w:start="30"/>
      <w:cols w:space="720"/>
      <w:docGrid w:type="linesAndChar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CE1" w:rsidRDefault="00002CE1">
      <w:r>
        <w:separator/>
      </w:r>
    </w:p>
  </w:endnote>
  <w:endnote w:type="continuationSeparator" w:id="0">
    <w:p w:rsidR="00002CE1" w:rsidRDefault="00002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Frutiger LT Com 45 Light">
    <w:altName w:val="Segoe Print"/>
    <w:charset w:val="00"/>
    <w:family w:val="decorative"/>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ria Serif">
    <w:altName w:val="Segoe Print"/>
    <w:charset w:val="00"/>
    <w:family w:val="auto"/>
    <w:pitch w:val="default"/>
    <w:sig w:usb0="00000000" w:usb1="00000000" w:usb2="00000000" w:usb3="00000000" w:csb0="00000001" w:csb1="00000000"/>
  </w:font>
  <w:font w:name="Times New Roman (Headings CS)">
    <w:altName w:val="Times New Roman"/>
    <w:charset w:val="00"/>
    <w:family w:val="modern"/>
    <w:pitch w:val="default"/>
    <w:sig w:usb0="00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0BB" w:rsidRDefault="008B6A5A">
    <w:pPr>
      <w:pStyle w:val="a9"/>
      <w:tabs>
        <w:tab w:val="clear" w:pos="4153"/>
      </w:tabs>
    </w:pPr>
    <w:r>
      <w:rPr>
        <w:noProof/>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58420" cy="278765"/>
              <wp:effectExtent l="0" t="0" r="0" b="0"/>
              <wp:wrapNone/>
              <wp:docPr id="4097" name="文本框 5"/>
              <wp:cNvGraphicFramePr/>
              <a:graphic xmlns:a="http://schemas.openxmlformats.org/drawingml/2006/main">
                <a:graphicData uri="http://schemas.microsoft.com/office/word/2010/wordprocessingShape">
                  <wps:wsp>
                    <wps:cNvSpPr/>
                    <wps:spPr>
                      <a:xfrm>
                        <a:off x="0" y="0"/>
                        <a:ext cx="58420" cy="278765"/>
                      </a:xfrm>
                      <a:prstGeom prst="rect">
                        <a:avLst/>
                      </a:prstGeom>
                      <a:ln>
                        <a:noFill/>
                      </a:ln>
                    </wps:spPr>
                    <wps:txbx>
                      <w:txbxContent>
                        <w:p w:rsidR="008070BB" w:rsidRDefault="008B6A5A">
                          <w:pPr>
                            <w:pStyle w:val="a9"/>
                          </w:pPr>
                          <w:r>
                            <w:rPr>
                              <w:rFonts w:hint="eastAsia"/>
                            </w:rPr>
                            <w:fldChar w:fldCharType="begin"/>
                          </w:r>
                          <w:r>
                            <w:rPr>
                              <w:rFonts w:hint="eastAsia"/>
                            </w:rPr>
                            <w:instrText xml:space="preserve"> PAGE  \* MERGEFORMAT </w:instrText>
                          </w:r>
                          <w:r>
                            <w:rPr>
                              <w:rFonts w:hint="eastAsia"/>
                            </w:rPr>
                            <w:fldChar w:fldCharType="separate"/>
                          </w:r>
                          <w:r w:rsidR="004E16A9">
                            <w:rPr>
                              <w:noProof/>
                            </w:rPr>
                            <w:t>30</w:t>
                          </w:r>
                          <w:r>
                            <w:rPr>
                              <w:rFonts w:hint="eastAsia"/>
                            </w:rPr>
                            <w:fldChar w:fldCharType="end"/>
                          </w:r>
                        </w:p>
                      </w:txbxContent>
                    </wps:txbx>
                    <wps:bodyPr wrap="none" lIns="0" tIns="0" rIns="0" bIns="0" upright="1">
                      <a:spAutoFit/>
                    </wps:bodyPr>
                  </wps:wsp>
                </a:graphicData>
              </a:graphic>
            </wp:anchor>
          </w:drawing>
        </mc:Choice>
        <mc:Fallback>
          <w:pict>
            <v:rect id="文本框 5" o:spid="_x0000_s1026" style="position:absolute;margin-left:0;margin-top:0;width:4.6pt;height:21.95pt;z-index:251659264;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" filled="f" stroked="f">
              <v:textbox style="mso-fit-shape-to-text:t" inset="0,0,0,0">
                <w:txbxContent>
                  <w:p w:rsidR="008070BB" w:rsidRDefault="008B6A5A">
                    <w:pPr>
                      <w:pStyle w:val="a9"/>
                    </w:pPr>
                    <w:r>
                      <w:rPr>
                        <w:rFonts w:hint="eastAsia"/>
                      </w:rPr>
                      <w:fldChar w:fldCharType="begin"/>
                    </w:r>
                    <w:r>
                      <w:rPr>
                        <w:rFonts w:hint="eastAsia"/>
                      </w:rPr>
                      <w:instrText xml:space="preserve"> PAGE  \* MERGEFORMAT </w:instrText>
                    </w:r>
                    <w:r>
                      <w:rPr>
                        <w:rFonts w:hint="eastAsia"/>
                      </w:rPr>
                      <w:fldChar w:fldCharType="separate"/>
                    </w:r>
                    <w:r w:rsidR="004E16A9">
                      <w:rPr>
                        <w:noProof/>
                      </w:rPr>
                      <w:t>30</w:t>
                    </w:r>
                    <w:r>
                      <w:rPr>
                        <w:rFonts w:hint="eastAsia"/>
                      </w:rPr>
                      <w:fldChar w:fldCharType="end"/>
                    </w:r>
                  </w:p>
                </w:txbxContent>
              </v:textbox>
              <w10:wrap anchorx="margin"/>
            </v:rect>
          </w:pict>
        </mc:Fallback>
      </mc:AlternateContent>
    </w:r>
    <w:r>
      <w:rPr>
        <w:rFonts w:hint="eastAsia"/>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CE1" w:rsidRDefault="00002CE1">
      <w:r>
        <w:separator/>
      </w:r>
    </w:p>
  </w:footnote>
  <w:footnote w:type="continuationSeparator" w:id="0">
    <w:p w:rsidR="00002CE1" w:rsidRDefault="00002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0BB" w:rsidRDefault="008070BB">
    <w:pPr>
      <w:pStyle w:val="ab"/>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4"/>
      <w:numFmt w:val="japaneseCounting"/>
      <w:pStyle w:val="TableBullet"/>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0053208E"/>
    <w:multiLevelType w:val="multilevel"/>
    <w:tmpl w:val="0053208E"/>
    <w:lvl w:ilvl="0">
      <w:start w:val="4"/>
      <w:numFmt w:val="bullet"/>
      <w:pStyle w:val="1"/>
      <w:lvlText w:val="□"/>
      <w:lvlJc w:val="left"/>
      <w:pPr>
        <w:tabs>
          <w:tab w:val="left" w:pos="360"/>
        </w:tabs>
        <w:ind w:left="360" w:hanging="360"/>
      </w:pPr>
      <w:rPr>
        <w:rFonts w:ascii="宋体" w:eastAsia="宋体" w:hAnsi="宋体" w:cs="Times New Roman" w:hint="eastAsia"/>
        <w:b/>
        <w:sz w:val="44"/>
      </w:rPr>
    </w:lvl>
    <w:lvl w:ilvl="1">
      <w:start w:val="1"/>
      <w:numFmt w:val="bullet"/>
      <w:pStyle w:val="2"/>
      <w:lvlText w:val=""/>
      <w:lvlJc w:val="left"/>
      <w:pPr>
        <w:tabs>
          <w:tab w:val="left" w:pos="840"/>
        </w:tabs>
        <w:ind w:left="840" w:hanging="420"/>
      </w:pPr>
      <w:rPr>
        <w:rFonts w:ascii="Wingdings" w:hAnsi="Wingdings" w:hint="default"/>
      </w:rPr>
    </w:lvl>
    <w:lvl w:ilvl="2">
      <w:start w:val="1"/>
      <w:numFmt w:val="bullet"/>
      <w:pStyle w:val="3"/>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HorizontalSpacing w:val="105"/>
  <w:drawingGridVerticalSpacing w:val="159"/>
  <w:doNotShadeFormData/>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jYTIwMTgyZThjNTc5YzcwODZjYWNjZTNhZjNlYzcifQ=="/>
  </w:docVars>
  <w:rsids>
    <w:rsidRoot w:val="009043C6"/>
    <w:rsid w:val="00002CE1"/>
    <w:rsid w:val="000345C0"/>
    <w:rsid w:val="001562FB"/>
    <w:rsid w:val="0017200E"/>
    <w:rsid w:val="00176FBD"/>
    <w:rsid w:val="002200F3"/>
    <w:rsid w:val="002F48F5"/>
    <w:rsid w:val="0039664E"/>
    <w:rsid w:val="00457D0D"/>
    <w:rsid w:val="004E16A9"/>
    <w:rsid w:val="004F6940"/>
    <w:rsid w:val="00715C51"/>
    <w:rsid w:val="00715FD5"/>
    <w:rsid w:val="008070BB"/>
    <w:rsid w:val="008B6A5A"/>
    <w:rsid w:val="009043C6"/>
    <w:rsid w:val="00974029"/>
    <w:rsid w:val="00A221AB"/>
    <w:rsid w:val="00A54598"/>
    <w:rsid w:val="00A55D06"/>
    <w:rsid w:val="00AC0593"/>
    <w:rsid w:val="00AD0213"/>
    <w:rsid w:val="00B16D44"/>
    <w:rsid w:val="00D253B5"/>
    <w:rsid w:val="00EA4D58"/>
    <w:rsid w:val="00F234F8"/>
    <w:rsid w:val="00F42785"/>
    <w:rsid w:val="00F439BC"/>
    <w:rsid w:val="11F41626"/>
    <w:rsid w:val="127745DD"/>
    <w:rsid w:val="187D354B"/>
    <w:rsid w:val="23A221A9"/>
    <w:rsid w:val="30266804"/>
    <w:rsid w:val="34FA1E45"/>
    <w:rsid w:val="3C9774B9"/>
    <w:rsid w:val="5BF473C3"/>
    <w:rsid w:val="61666C07"/>
    <w:rsid w:val="65B0708B"/>
    <w:rsid w:val="685A10E6"/>
    <w:rsid w:val="764619E6"/>
    <w:rsid w:val="77DA6368"/>
    <w:rsid w:val="79082128"/>
    <w:rsid w:val="7FA760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5DE288C-7B42-4620-8897-67724898C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iPriority="0" w:qFormat="1"/>
    <w:lsdException w:name="footer"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kern w:val="2"/>
      <w:sz w:val="21"/>
      <w:szCs w:val="24"/>
    </w:rPr>
  </w:style>
  <w:style w:type="paragraph" w:styleId="1">
    <w:name w:val="heading 1"/>
    <w:basedOn w:val="a"/>
    <w:next w:val="a"/>
    <w:link w:val="10"/>
    <w:uiPriority w:val="9"/>
    <w:qFormat/>
    <w:pPr>
      <w:keepNext/>
      <w:keepLines/>
      <w:widowControl/>
      <w:numPr>
        <w:numId w:val="1"/>
      </w:numPr>
      <w:spacing w:before="400" w:after="120"/>
      <w:ind w:left="432" w:hanging="432"/>
      <w:outlineLvl w:val="0"/>
    </w:pPr>
    <w:rPr>
      <w:rFonts w:ascii="微软雅黑" w:eastAsia="微软雅黑" w:hAnsi="微软雅黑" w:cs="微软雅黑"/>
      <w:b/>
      <w:color w:val="003764"/>
      <w:kern w:val="0"/>
      <w:sz w:val="40"/>
      <w:szCs w:val="32"/>
      <w:lang w:val="en-GB" w:eastAsia="en-US"/>
    </w:rPr>
  </w:style>
  <w:style w:type="paragraph" w:styleId="2">
    <w:name w:val="heading 2"/>
    <w:basedOn w:val="a"/>
    <w:next w:val="a"/>
    <w:link w:val="20"/>
    <w:uiPriority w:val="9"/>
    <w:semiHidden/>
    <w:unhideWhenUsed/>
    <w:qFormat/>
    <w:pPr>
      <w:keepNext/>
      <w:keepLines/>
      <w:widowControl/>
      <w:numPr>
        <w:ilvl w:val="1"/>
        <w:numId w:val="1"/>
      </w:numPr>
      <w:spacing w:before="320" w:after="120"/>
      <w:ind w:left="576" w:hanging="576"/>
      <w:outlineLvl w:val="1"/>
    </w:pPr>
    <w:rPr>
      <w:rFonts w:ascii="微软雅黑" w:eastAsia="微软雅黑" w:hAnsi="微软雅黑" w:cs="微软雅黑"/>
      <w:b/>
      <w:color w:val="003764"/>
      <w:kern w:val="0"/>
      <w:sz w:val="32"/>
      <w:szCs w:val="32"/>
      <w:lang w:val="en-GB"/>
    </w:rPr>
  </w:style>
  <w:style w:type="paragraph" w:styleId="3">
    <w:name w:val="heading 3"/>
    <w:basedOn w:val="a"/>
    <w:next w:val="a"/>
    <w:link w:val="30"/>
    <w:uiPriority w:val="9"/>
    <w:semiHidden/>
    <w:unhideWhenUsed/>
    <w:qFormat/>
    <w:pPr>
      <w:widowControl/>
      <w:numPr>
        <w:ilvl w:val="2"/>
        <w:numId w:val="1"/>
      </w:numPr>
      <w:spacing w:after="80" w:line="256" w:lineRule="auto"/>
      <w:ind w:left="1004" w:hanging="720"/>
      <w:outlineLvl w:val="2"/>
    </w:pPr>
    <w:rPr>
      <w:rFonts w:ascii="微软雅黑" w:eastAsia="微软雅黑" w:hAnsi="微软雅黑" w:cs="微软雅黑"/>
      <w:b/>
      <w:color w:val="003764"/>
      <w:kern w:val="0"/>
      <w:sz w:val="22"/>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qFormat/>
    <w:pPr>
      <w:spacing w:line="560" w:lineRule="exact"/>
      <w:ind w:firstLineChars="200" w:firstLine="721"/>
    </w:pPr>
    <w:rPr>
      <w:rFonts w:ascii="Calibri"/>
    </w:rPr>
  </w:style>
  <w:style w:type="paragraph" w:styleId="a4">
    <w:name w:val="Body Text"/>
    <w:basedOn w:val="a"/>
    <w:qFormat/>
    <w:rPr>
      <w:rFonts w:ascii="仿宋_GB2312" w:eastAsia="仿宋_GB2312"/>
      <w:sz w:val="32"/>
    </w:rPr>
  </w:style>
  <w:style w:type="paragraph" w:styleId="a5">
    <w:name w:val="annotation text"/>
    <w:basedOn w:val="a"/>
    <w:link w:val="a6"/>
    <w:qFormat/>
    <w:pPr>
      <w:jc w:val="left"/>
    </w:pPr>
    <w:rPr>
      <w:sz w:val="24"/>
      <w:szCs w:val="20"/>
    </w:rPr>
  </w:style>
  <w:style w:type="paragraph" w:styleId="31">
    <w:name w:val="toc 3"/>
    <w:basedOn w:val="a"/>
    <w:next w:val="a"/>
    <w:qFormat/>
    <w:pPr>
      <w:widowControl/>
      <w:spacing w:line="256" w:lineRule="auto"/>
      <w:contextualSpacing/>
    </w:pPr>
    <w:rPr>
      <w:rFonts w:ascii="Frutiger LT Com 45 Light" w:hAnsi="Frutiger LT Com 45 Light"/>
      <w:i/>
      <w:kern w:val="0"/>
      <w:sz w:val="18"/>
      <w:szCs w:val="22"/>
      <w:lang w:val="en-GB" w:eastAsia="en-US"/>
    </w:rPr>
  </w:style>
  <w:style w:type="paragraph" w:styleId="a7">
    <w:name w:val="Balloon Text"/>
    <w:basedOn w:val="a"/>
    <w:link w:val="a8"/>
    <w:qFormat/>
    <w:rPr>
      <w:sz w:val="18"/>
      <w:szCs w:val="18"/>
    </w:rPr>
  </w:style>
  <w:style w:type="paragraph" w:styleId="a9">
    <w:name w:val="footer"/>
    <w:basedOn w:val="a"/>
    <w:link w:val="aa"/>
    <w:uiPriority w:val="99"/>
    <w:qFormat/>
    <w:pPr>
      <w:tabs>
        <w:tab w:val="center" w:pos="4153"/>
        <w:tab w:val="right" w:pos="8306"/>
      </w:tabs>
      <w:snapToGrid w:val="0"/>
      <w:jc w:val="left"/>
    </w:pPr>
    <w:rPr>
      <w:kern w:val="0"/>
      <w:sz w:val="18"/>
      <w:szCs w:val="18"/>
    </w:rPr>
  </w:style>
  <w:style w:type="paragraph" w:styleId="ab">
    <w:name w:val="header"/>
    <w:basedOn w:val="a"/>
    <w:link w:val="ac"/>
    <w:qFormat/>
    <w:pPr>
      <w:pBdr>
        <w:bottom w:val="single" w:sz="6" w:space="1" w:color="auto"/>
      </w:pBdr>
      <w:tabs>
        <w:tab w:val="center" w:pos="4153"/>
        <w:tab w:val="right" w:pos="8306"/>
      </w:tabs>
      <w:snapToGrid w:val="0"/>
      <w:jc w:val="center"/>
    </w:pPr>
    <w:rPr>
      <w:kern w:val="0"/>
      <w:sz w:val="18"/>
      <w:szCs w:val="18"/>
    </w:rPr>
  </w:style>
  <w:style w:type="paragraph" w:styleId="11">
    <w:name w:val="toc 1"/>
    <w:basedOn w:val="a"/>
    <w:next w:val="a"/>
    <w:qFormat/>
  </w:style>
  <w:style w:type="paragraph" w:styleId="ad">
    <w:name w:val="index heading"/>
    <w:basedOn w:val="a"/>
    <w:next w:val="12"/>
    <w:qFormat/>
    <w:rPr>
      <w:rFonts w:ascii="Arial" w:hAnsi="Arial"/>
      <w:b/>
    </w:rPr>
  </w:style>
  <w:style w:type="paragraph" w:styleId="12">
    <w:name w:val="index 1"/>
    <w:basedOn w:val="a"/>
    <w:next w:val="a"/>
    <w:uiPriority w:val="99"/>
    <w:qFormat/>
  </w:style>
  <w:style w:type="paragraph" w:styleId="21">
    <w:name w:val="toc 2"/>
    <w:basedOn w:val="a"/>
    <w:next w:val="a"/>
    <w:qFormat/>
    <w:pPr>
      <w:ind w:leftChars="200"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szCs w:val="20"/>
    </w:rPr>
  </w:style>
  <w:style w:type="paragraph" w:styleId="ae">
    <w:name w:val="Normal (Web)"/>
    <w:basedOn w:val="a"/>
    <w:qFormat/>
    <w:pPr>
      <w:widowControl/>
      <w:spacing w:before="100" w:beforeAutospacing="1" w:after="100" w:afterAutospacing="1"/>
      <w:jc w:val="left"/>
    </w:pPr>
    <w:rPr>
      <w:rFonts w:ascii="宋体" w:hAnsi="宋体" w:cs="宋体"/>
      <w:kern w:val="0"/>
      <w:sz w:val="24"/>
    </w:rPr>
  </w:style>
  <w:style w:type="paragraph" w:styleId="af">
    <w:name w:val="Title"/>
    <w:basedOn w:val="a"/>
    <w:next w:val="a"/>
    <w:link w:val="af0"/>
    <w:uiPriority w:val="10"/>
    <w:qFormat/>
    <w:pPr>
      <w:widowControl/>
      <w:spacing w:line="560" w:lineRule="exact"/>
      <w:contextualSpacing/>
    </w:pPr>
    <w:rPr>
      <w:rFonts w:ascii="Inria Serif" w:hAnsi="Inria Serif" w:cs="Times New Roman (Headings CS)"/>
      <w:b/>
      <w:color w:val="0084AD"/>
      <w:spacing w:val="-10"/>
      <w:kern w:val="28"/>
      <w:sz w:val="50"/>
      <w:szCs w:val="56"/>
      <w:lang w:val="en-AU" w:eastAsia="en-US"/>
    </w:rPr>
  </w:style>
  <w:style w:type="paragraph" w:styleId="af1">
    <w:name w:val="annotation subject"/>
    <w:basedOn w:val="a5"/>
    <w:next w:val="a5"/>
    <w:qFormat/>
    <w:rPr>
      <w:b/>
      <w:bCs/>
      <w:sz w:val="21"/>
    </w:rPr>
  </w:style>
  <w:style w:type="table" w:styleId="af2">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age number"/>
    <w:qFormat/>
    <w:rPr>
      <w:rFonts w:ascii="Calibri" w:eastAsia="宋体" w:hAnsi="Calibri" w:cs="Times New Roman"/>
    </w:rPr>
  </w:style>
  <w:style w:type="character" w:styleId="af4">
    <w:name w:val="Hyperlink"/>
    <w:qFormat/>
    <w:rPr>
      <w:rFonts w:ascii="Calibri" w:eastAsia="宋体" w:hAnsi="Calibri" w:cs="Times New Roman"/>
      <w:color w:val="0000FF"/>
      <w:u w:val="single"/>
    </w:rPr>
  </w:style>
  <w:style w:type="character" w:styleId="af5">
    <w:name w:val="annotation reference"/>
    <w:qFormat/>
    <w:rPr>
      <w:rFonts w:ascii="Calibri" w:eastAsia="宋体" w:hAnsi="Calibri" w:cs="Times New Roman"/>
      <w:sz w:val="21"/>
      <w:szCs w:val="21"/>
    </w:rPr>
  </w:style>
  <w:style w:type="paragraph" w:customStyle="1" w:styleId="p0">
    <w:name w:val="p0"/>
    <w:basedOn w:val="a"/>
    <w:qFormat/>
    <w:pPr>
      <w:widowControl/>
      <w:spacing w:line="590" w:lineRule="atLeast"/>
      <w:ind w:firstLine="624"/>
    </w:pPr>
    <w:rPr>
      <w:kern w:val="0"/>
      <w:sz w:val="32"/>
      <w:szCs w:val="32"/>
    </w:rPr>
  </w:style>
  <w:style w:type="paragraph" w:customStyle="1" w:styleId="TOC1">
    <w:name w:val="TOC 标题1"/>
    <w:basedOn w:val="1"/>
    <w:next w:val="a"/>
    <w:qFormat/>
    <w:pPr>
      <w:numPr>
        <w:numId w:val="0"/>
      </w:numPr>
      <w:spacing w:before="240" w:after="0" w:line="256" w:lineRule="auto"/>
      <w:outlineLvl w:val="9"/>
    </w:pPr>
    <w:rPr>
      <w:rFonts w:ascii="Calibri Light" w:eastAsia="宋体" w:hAnsi="Calibri Light" w:cs="Times New Roman"/>
      <w:b w:val="0"/>
      <w:color w:val="2E74B5"/>
      <w:sz w:val="32"/>
      <w:lang w:val="en-US" w:eastAsia="zh-CN"/>
    </w:rPr>
  </w:style>
  <w:style w:type="paragraph" w:customStyle="1" w:styleId="13">
    <w:name w:val="列出段落1"/>
    <w:basedOn w:val="a"/>
    <w:qFormat/>
    <w:pPr>
      <w:ind w:firstLineChars="200" w:firstLine="420"/>
    </w:pPr>
  </w:style>
  <w:style w:type="paragraph" w:customStyle="1" w:styleId="TableBullet">
    <w:name w:val="Table Bullet"/>
    <w:basedOn w:val="a"/>
    <w:next w:val="a9"/>
    <w:qFormat/>
    <w:pPr>
      <w:widowControl/>
      <w:numPr>
        <w:numId w:val="2"/>
      </w:numPr>
      <w:spacing w:after="120"/>
      <w:ind w:left="284" w:hanging="284"/>
      <w:contextualSpacing/>
    </w:pPr>
    <w:rPr>
      <w:rFonts w:ascii="Frutiger LT Com 45 Light" w:hAnsi="Frutiger LT Com 45 Light"/>
      <w:kern w:val="0"/>
      <w:sz w:val="20"/>
      <w:szCs w:val="22"/>
      <w:lang w:val="en-GB" w:eastAsia="en-US"/>
    </w:rPr>
  </w:style>
  <w:style w:type="paragraph" w:customStyle="1" w:styleId="Editabletabletext">
    <w:name w:val="Editable table text"/>
    <w:basedOn w:val="a"/>
    <w:next w:val="ad"/>
    <w:link w:val="EditabletabletextChar"/>
    <w:qFormat/>
    <w:pPr>
      <w:widowControl/>
    </w:pPr>
    <w:rPr>
      <w:rFonts w:ascii="Frutiger LT Com 45 Light" w:hAnsi="Frutiger LT Com 45 Light"/>
      <w:color w:val="62B5E5"/>
      <w:kern w:val="0"/>
      <w:sz w:val="20"/>
      <w:lang w:val="en-GB" w:eastAsia="en-US"/>
    </w:rPr>
  </w:style>
  <w:style w:type="paragraph" w:customStyle="1" w:styleId="22">
    <w:name w:val="样式2"/>
    <w:basedOn w:val="1"/>
    <w:next w:val="a"/>
    <w:qFormat/>
    <w:pPr>
      <w:widowControl w:val="0"/>
      <w:numPr>
        <w:numId w:val="0"/>
      </w:numPr>
      <w:tabs>
        <w:tab w:val="clear" w:pos="360"/>
      </w:tabs>
      <w:spacing w:before="340" w:after="330" w:line="576" w:lineRule="auto"/>
    </w:pPr>
    <w:rPr>
      <w:rFonts w:ascii="Times New Roman" w:eastAsia="宋体" w:hAnsi="Times New Roman" w:cs="Times New Roman"/>
      <w:bCs/>
      <w:color w:val="auto"/>
      <w:kern w:val="44"/>
      <w:sz w:val="44"/>
      <w:szCs w:val="44"/>
      <w:lang w:val="en-US" w:eastAsia="zh-CN"/>
    </w:rPr>
  </w:style>
  <w:style w:type="paragraph" w:customStyle="1" w:styleId="14">
    <w:name w:val="公文1"/>
    <w:basedOn w:val="a"/>
    <w:qFormat/>
    <w:rPr>
      <w:rFonts w:eastAsia="仿宋"/>
      <w:sz w:val="32"/>
    </w:rPr>
  </w:style>
  <w:style w:type="paragraph" w:customStyle="1" w:styleId="32">
    <w:name w:val="样式3"/>
    <w:basedOn w:val="1"/>
    <w:next w:val="a"/>
    <w:qFormat/>
    <w:pPr>
      <w:widowControl w:val="0"/>
      <w:numPr>
        <w:numId w:val="0"/>
      </w:numPr>
      <w:tabs>
        <w:tab w:val="clear" w:pos="360"/>
      </w:tabs>
      <w:spacing w:before="340" w:after="330" w:line="576" w:lineRule="auto"/>
    </w:pPr>
    <w:rPr>
      <w:rFonts w:ascii="Calibri" w:eastAsia="华文中宋" w:hAnsi="Calibri" w:cs="Times New Roman"/>
      <w:color w:val="auto"/>
      <w:kern w:val="44"/>
      <w:sz w:val="44"/>
      <w:szCs w:val="24"/>
      <w:lang w:val="en-US" w:eastAsia="zh-CN"/>
    </w:rPr>
  </w:style>
  <w:style w:type="character" w:customStyle="1" w:styleId="af0">
    <w:name w:val="标题 字符"/>
    <w:link w:val="af"/>
    <w:qFormat/>
    <w:rPr>
      <w:rFonts w:ascii="Inria Serif" w:eastAsia="宋体" w:hAnsi="Inria Serif" w:cs="Times New Roman (Headings CS)"/>
      <w:b/>
      <w:color w:val="0084AD"/>
      <w:spacing w:val="-10"/>
      <w:kern w:val="28"/>
      <w:sz w:val="50"/>
      <w:szCs w:val="56"/>
      <w:lang w:val="en-AU" w:eastAsia="en-US" w:bidi="ar-SA"/>
    </w:rPr>
  </w:style>
  <w:style w:type="character" w:customStyle="1" w:styleId="CharCharChar">
    <w:name w:val="页眉 Char Char Char"/>
    <w:qFormat/>
    <w:rPr>
      <w:rFonts w:ascii="Calibri" w:eastAsia="宋体" w:hAnsi="Calibri" w:cs="Times New Roman"/>
      <w:kern w:val="2"/>
      <w:sz w:val="18"/>
      <w:szCs w:val="18"/>
    </w:rPr>
  </w:style>
  <w:style w:type="character" w:customStyle="1" w:styleId="a6">
    <w:name w:val="批注文字 字符"/>
    <w:link w:val="a5"/>
    <w:qFormat/>
    <w:rPr>
      <w:rFonts w:ascii="Calibri" w:eastAsia="宋体" w:hAnsi="Calibri" w:cs="Times New Roman"/>
      <w:kern w:val="2"/>
      <w:sz w:val="24"/>
      <w:lang w:bidi="ar-SA"/>
    </w:rPr>
  </w:style>
  <w:style w:type="character" w:customStyle="1" w:styleId="Editable">
    <w:name w:val="Editable"/>
    <w:qFormat/>
    <w:rPr>
      <w:rFonts w:ascii="Times New Roman" w:eastAsia="宋体" w:hAnsi="Times New Roman" w:cs="Times New Roman" w:hint="default"/>
      <w:color w:val="62B5E5"/>
    </w:rPr>
  </w:style>
  <w:style w:type="character" w:customStyle="1" w:styleId="20">
    <w:name w:val="标题 2 字符"/>
    <w:link w:val="2"/>
    <w:qFormat/>
    <w:rPr>
      <w:rFonts w:ascii="微软雅黑" w:eastAsia="微软雅黑" w:hAnsi="微软雅黑" w:cs="微软雅黑"/>
      <w:b/>
      <w:color w:val="003764"/>
      <w:sz w:val="32"/>
      <w:szCs w:val="32"/>
      <w:lang w:val="en-GB" w:eastAsia="zh-CN" w:bidi="ar-SA"/>
    </w:rPr>
  </w:style>
  <w:style w:type="character" w:customStyle="1" w:styleId="CommentTextChar">
    <w:name w:val="Comment Text Char"/>
    <w:qFormat/>
    <w:rPr>
      <w:rFonts w:ascii="Calibri" w:eastAsia="宋体" w:hAnsi="Calibri" w:cs="Times New Roman"/>
      <w:szCs w:val="24"/>
    </w:rPr>
  </w:style>
  <w:style w:type="character" w:customStyle="1" w:styleId="10">
    <w:name w:val="标题 1 字符"/>
    <w:link w:val="1"/>
    <w:qFormat/>
    <w:rPr>
      <w:rFonts w:ascii="微软雅黑" w:eastAsia="微软雅黑" w:hAnsi="微软雅黑" w:cs="微软雅黑"/>
      <w:b/>
      <w:color w:val="003764"/>
      <w:sz w:val="40"/>
      <w:szCs w:val="32"/>
      <w:lang w:val="en-GB" w:eastAsia="en-US" w:bidi="ar-SA"/>
    </w:rPr>
  </w:style>
  <w:style w:type="character" w:customStyle="1" w:styleId="EditabletabletextChar">
    <w:name w:val="Editable table text Char"/>
    <w:link w:val="Editabletabletext"/>
    <w:qFormat/>
    <w:rPr>
      <w:rFonts w:ascii="Frutiger LT Com 45 Light" w:eastAsia="宋体" w:hAnsi="Frutiger LT Com 45 Light" w:cs="Times New Roman"/>
      <w:color w:val="62B5E5"/>
      <w:szCs w:val="24"/>
      <w:lang w:val="en-GB" w:eastAsia="en-US" w:bidi="ar-SA"/>
    </w:rPr>
  </w:style>
  <w:style w:type="character" w:customStyle="1" w:styleId="ac">
    <w:name w:val="页眉 字符"/>
    <w:link w:val="ab"/>
    <w:qFormat/>
    <w:rPr>
      <w:rFonts w:ascii="Calibri" w:eastAsia="宋体" w:hAnsi="Calibri" w:cs="Times New Roman"/>
      <w:sz w:val="18"/>
      <w:szCs w:val="18"/>
      <w:lang w:bidi="ar-SA"/>
    </w:rPr>
  </w:style>
  <w:style w:type="character" w:customStyle="1" w:styleId="15">
    <w:name w:val="页码1"/>
    <w:qFormat/>
    <w:rPr>
      <w:rFonts w:ascii="Calibri" w:eastAsia="宋体" w:hAnsi="Calibri" w:cs="Times New Roman"/>
    </w:rPr>
  </w:style>
  <w:style w:type="character" w:customStyle="1" w:styleId="30">
    <w:name w:val="标题 3 字符"/>
    <w:link w:val="3"/>
    <w:qFormat/>
    <w:rPr>
      <w:rFonts w:ascii="微软雅黑" w:eastAsia="微软雅黑" w:hAnsi="微软雅黑" w:cs="微软雅黑"/>
      <w:b/>
      <w:color w:val="003764"/>
      <w:sz w:val="22"/>
      <w:szCs w:val="24"/>
      <w:lang w:val="en-GB" w:eastAsia="zh-CN" w:bidi="ar-SA"/>
    </w:rPr>
  </w:style>
  <w:style w:type="character" w:customStyle="1" w:styleId="aa">
    <w:name w:val="页脚 字符"/>
    <w:link w:val="a9"/>
    <w:uiPriority w:val="99"/>
    <w:qFormat/>
    <w:rPr>
      <w:rFonts w:ascii="Calibri" w:eastAsia="宋体" w:hAnsi="Calibri" w:cs="Times New Roman"/>
      <w:sz w:val="18"/>
      <w:szCs w:val="18"/>
      <w:lang w:bidi="ar-SA"/>
    </w:rPr>
  </w:style>
  <w:style w:type="character" w:customStyle="1" w:styleId="a8">
    <w:name w:val="批注框文本 字符"/>
    <w:link w:val="a7"/>
    <w:qFormat/>
    <w:rPr>
      <w:kern w:val="2"/>
      <w:sz w:val="18"/>
      <w:szCs w:val="18"/>
    </w:rPr>
  </w:style>
  <w:style w:type="paragraph" w:styleId="af6">
    <w:name w:val="List Paragraph"/>
    <w:basedOn w:val="a"/>
    <w:uiPriority w:val="34"/>
    <w:qFormat/>
    <w:pPr>
      <w:ind w:firstLineChars="200" w:firstLine="420"/>
    </w:pPr>
  </w:style>
  <w:style w:type="paragraph" w:customStyle="1" w:styleId="16">
    <w:name w:val="修订1"/>
    <w:hidden/>
    <w:uiPriority w:val="99"/>
    <w:semiHidden/>
    <w:rPr>
      <w:rFonts w:ascii="Calibri" w:hAnsi="Calibri"/>
      <w:kern w:val="2"/>
      <w:sz w:val="21"/>
      <w:szCs w:val="24"/>
    </w:rPr>
  </w:style>
  <w:style w:type="paragraph" w:customStyle="1" w:styleId="23">
    <w:name w:val="修订2"/>
    <w:hidden/>
    <w:uiPriority w:val="99"/>
    <w:semiHidden/>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0940E3-7666-4BAF-9D4F-D4D41C7D7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13</Pages>
  <Words>947</Words>
  <Characters>5403</Characters>
  <Application>Microsoft Office Word</Application>
  <DocSecurity>0</DocSecurity>
  <Lines>45</Lines>
  <Paragraphs>12</Paragraphs>
  <ScaleCrop>false</ScaleCrop>
  <Company>China</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like</dc:creator>
  <cp:lastModifiedBy>Administrator</cp:lastModifiedBy>
  <cp:revision>21</cp:revision>
  <cp:lastPrinted>2020-09-03T17:39:00Z</cp:lastPrinted>
  <dcterms:created xsi:type="dcterms:W3CDTF">2020-09-07T05:48:00Z</dcterms:created>
  <dcterms:modified xsi:type="dcterms:W3CDTF">2023-05-18T08:26:00Z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1099B4406F7A400892B23A373EA69789_13</vt:lpwstr>
  </property>
</Properties>
</file>